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7606B" w14:textId="6061EA14" w:rsidR="00A44083" w:rsidRPr="00A44083" w:rsidRDefault="00924AD1" w:rsidP="00861659">
      <w:pPr>
        <w:spacing w:after="0" w:line="240" w:lineRule="auto"/>
        <w:outlineLvl w:val="0"/>
        <w:rPr>
          <w:rFonts w:ascii="Georgia" w:eastAsia="Times New Roman" w:hAnsi="Georgia" w:cs="Arial"/>
          <w:b/>
          <w:bCs/>
          <w:kern w:val="36"/>
          <w:sz w:val="45"/>
          <w:szCs w:val="45"/>
        </w:rPr>
      </w:pPr>
      <w:r>
        <w:rPr>
          <w:rFonts w:ascii="Georgia" w:eastAsia="Times New Roman" w:hAnsi="Georgia" w:cs="Arial"/>
          <w:b/>
          <w:bCs/>
          <w:kern w:val="36"/>
          <w:sz w:val="45"/>
          <w:szCs w:val="45"/>
        </w:rPr>
        <w:t>Winter Update</w:t>
      </w:r>
      <w:r w:rsidR="00A44083" w:rsidRPr="00A44083">
        <w:rPr>
          <w:rFonts w:ascii="Georgia" w:eastAsia="Times New Roman" w:hAnsi="Georgia" w:cs="Arial"/>
          <w:b/>
          <w:bCs/>
          <w:kern w:val="36"/>
          <w:sz w:val="45"/>
          <w:szCs w:val="45"/>
        </w:rPr>
        <w:t>, 2020</w:t>
      </w:r>
      <w:r>
        <w:rPr>
          <w:rFonts w:ascii="Georgia" w:eastAsia="Times New Roman" w:hAnsi="Georgia" w:cs="Arial"/>
          <w:b/>
          <w:bCs/>
          <w:kern w:val="36"/>
          <w:sz w:val="45"/>
          <w:szCs w:val="45"/>
        </w:rPr>
        <w:t>/2021</w:t>
      </w:r>
    </w:p>
    <w:p w14:paraId="5646DF64" w14:textId="77777777" w:rsidR="00924AD1" w:rsidRDefault="00924AD1" w:rsidP="00924AD1">
      <w:pPr>
        <w:rPr>
          <w:rStyle w:val="il"/>
          <w:rFonts w:ascii="Arial" w:eastAsiaTheme="majorEastAsia" w:hAnsi="Arial" w:cs="Arial"/>
          <w:color w:val="222222"/>
          <w:sz w:val="26"/>
          <w:szCs w:val="26"/>
        </w:rPr>
      </w:pPr>
    </w:p>
    <w:p w14:paraId="10C2009C" w14:textId="275DD87C" w:rsidR="00924AD1" w:rsidRDefault="00924AD1" w:rsidP="00924AD1">
      <w:pPr>
        <w:rPr>
          <w:rFonts w:ascii="Times New Roman" w:hAnsi="Times New Roman" w:cs="Times New Roman"/>
        </w:rPr>
      </w:pPr>
      <w:bookmarkStart w:id="0" w:name="_GoBack"/>
      <w:bookmarkEnd w:id="0"/>
      <w:r>
        <w:rPr>
          <w:rFonts w:ascii="Arial" w:hAnsi="Arial" w:cs="Arial"/>
          <w:color w:val="222222"/>
        </w:rPr>
        <w:t>Update from your Diversity, Inclusion and Belonging Committee!</w:t>
      </w:r>
      <w:r>
        <w:rPr>
          <w:rStyle w:val="apple-converted-space"/>
          <w:rFonts w:ascii="Arial" w:hAnsi="Arial" w:cs="Arial"/>
          <w:color w:val="222222"/>
        </w:rPr>
        <w:t> </w:t>
      </w:r>
      <w:r>
        <w:rPr>
          <w:rFonts w:ascii="Arial" w:hAnsi="Arial" w:cs="Arial"/>
          <w:color w:val="222222"/>
        </w:rPr>
        <w:br/>
        <w:t>Read below to see who we are, what we've been up to, opportunities for involvement, and resources relevant to you.</w:t>
      </w:r>
      <w:r>
        <w:rPr>
          <w:rFonts w:ascii="Arial" w:hAnsi="Arial" w:cs="Arial"/>
          <w:color w:val="222222"/>
        </w:rPr>
        <w:br/>
      </w:r>
    </w:p>
    <w:p w14:paraId="7D9E1D5C" w14:textId="77777777" w:rsidR="00924AD1" w:rsidRDefault="00924AD1" w:rsidP="00924AD1">
      <w:pPr>
        <w:pStyle w:val="Heading3"/>
        <w:rPr>
          <w:rFonts w:ascii="Arial" w:hAnsi="Arial" w:cs="Arial"/>
          <w:color w:val="222222"/>
        </w:rPr>
      </w:pPr>
      <w:r>
        <w:rPr>
          <w:rFonts w:ascii="Arial" w:hAnsi="Arial" w:cs="Arial"/>
          <w:color w:val="222222"/>
        </w:rPr>
        <w:t>Our Mission</w:t>
      </w:r>
    </w:p>
    <w:p w14:paraId="35D95792" w14:textId="77777777" w:rsidR="00924AD1" w:rsidRDefault="00924AD1" w:rsidP="00924AD1">
      <w:pPr>
        <w:rPr>
          <w:rFonts w:ascii="Times New Roman" w:hAnsi="Times New Roman" w:cs="Times New Roman"/>
        </w:rPr>
      </w:pPr>
      <w:r>
        <w:rPr>
          <w:rFonts w:ascii="Arial" w:hAnsi="Arial" w:cs="Arial"/>
          <w:color w:val="222222"/>
        </w:rPr>
        <w:t>The Committee is charged with the tasks of collecting community-sourced concerns, leading community-wide events around issues of diversity and inclusion, and advising the Chairs on possible actions. As such, the committee serves as a central conduit for issues related to harassment and discrimination on the basis of race, color, religion, country of national origin, visa status, sexual orientation, gender identity, age, ability handicap, pregnancy status and other legally protected categories. The committee spearheads initiatives and recommends actions to support and retain a diverse and inclusive community of scholars, students, and staff.</w:t>
      </w:r>
      <w:r>
        <w:rPr>
          <w:rFonts w:ascii="Arial" w:hAnsi="Arial" w:cs="Arial"/>
          <w:color w:val="222222"/>
        </w:rPr>
        <w:br/>
      </w:r>
    </w:p>
    <w:p w14:paraId="6E014D55" w14:textId="77777777" w:rsidR="00924AD1" w:rsidRDefault="00924AD1" w:rsidP="00924AD1">
      <w:pPr>
        <w:pStyle w:val="Heading3"/>
        <w:rPr>
          <w:rFonts w:ascii="Arial" w:hAnsi="Arial" w:cs="Arial"/>
          <w:color w:val="222222"/>
        </w:rPr>
      </w:pPr>
      <w:r>
        <w:rPr>
          <w:rFonts w:ascii="Arial" w:hAnsi="Arial" w:cs="Arial"/>
          <w:color w:val="222222"/>
        </w:rPr>
        <w:t>Our Members</w:t>
      </w:r>
    </w:p>
    <w:p w14:paraId="4300B927" w14:textId="77777777" w:rsidR="00924AD1" w:rsidRDefault="00924AD1" w:rsidP="00924AD1">
      <w:pPr>
        <w:rPr>
          <w:rFonts w:ascii="Times New Roman" w:hAnsi="Times New Roman" w:cs="Times New Roman"/>
        </w:rPr>
      </w:pPr>
      <w:r>
        <w:rPr>
          <w:rFonts w:ascii="Arial" w:hAnsi="Arial" w:cs="Arial"/>
          <w:color w:val="222222"/>
        </w:rPr>
        <w:t>Esther James (DIB Chair; Staff)</w:t>
      </w:r>
      <w:r>
        <w:rPr>
          <w:rFonts w:ascii="Arial" w:hAnsi="Arial" w:cs="Arial"/>
          <w:color w:val="222222"/>
        </w:rPr>
        <w:br/>
        <w:t>Steve Wofsy (DIB Chair; Faculty)</w:t>
      </w:r>
      <w:r>
        <w:rPr>
          <w:rFonts w:ascii="Arial" w:hAnsi="Arial" w:cs="Arial"/>
          <w:color w:val="222222"/>
        </w:rPr>
        <w:br/>
        <w:t>Hannah Nesser (Graduate Student)</w:t>
      </w:r>
      <w:r>
        <w:rPr>
          <w:rFonts w:ascii="Arial" w:hAnsi="Arial" w:cs="Arial"/>
          <w:color w:val="222222"/>
        </w:rPr>
        <w:br/>
        <w:t>Maddie Goldberg (Undergraduate Student)</w:t>
      </w:r>
      <w:r>
        <w:rPr>
          <w:rFonts w:ascii="Arial" w:hAnsi="Arial" w:cs="Arial"/>
          <w:color w:val="222222"/>
        </w:rPr>
        <w:br/>
        <w:t>Elida Kocharian (Undergraduate Student)</w:t>
      </w:r>
      <w:r>
        <w:rPr>
          <w:rFonts w:ascii="Arial" w:hAnsi="Arial" w:cs="Arial"/>
          <w:color w:val="222222"/>
        </w:rPr>
        <w:br/>
        <w:t>Jonathan Proctor (Postdoc)</w:t>
      </w:r>
      <w:r>
        <w:rPr>
          <w:rFonts w:ascii="Arial" w:hAnsi="Arial" w:cs="Arial"/>
          <w:color w:val="222222"/>
        </w:rPr>
        <w:br/>
        <w:t>Jill Larson (Staff) – outgoing member</w:t>
      </w:r>
      <w:r>
        <w:rPr>
          <w:rFonts w:ascii="Arial" w:hAnsi="Arial" w:cs="Arial"/>
          <w:color w:val="222222"/>
        </w:rPr>
        <w:br/>
        <w:t>Marine Denolle (Faculty) – outgoing member</w:t>
      </w:r>
      <w:r>
        <w:rPr>
          <w:rFonts w:ascii="Arial" w:hAnsi="Arial" w:cs="Arial"/>
          <w:color w:val="222222"/>
        </w:rPr>
        <w:br/>
        <w:t>Sophie Coulson (Graduate Student) – outgoing member</w:t>
      </w:r>
      <w:r>
        <w:rPr>
          <w:rFonts w:ascii="Arial" w:hAnsi="Arial" w:cs="Arial"/>
          <w:color w:val="222222"/>
        </w:rPr>
        <w:br/>
        <w:t>Ana Gonzalez-Nayeck (Graduate Student) – outgoing member</w:t>
      </w:r>
      <w:r>
        <w:rPr>
          <w:rFonts w:ascii="Arial" w:hAnsi="Arial" w:cs="Arial"/>
          <w:color w:val="222222"/>
        </w:rPr>
        <w:br/>
        <w:t>Jessica Smith (Research Associate) – outgoing member</w:t>
      </w:r>
    </w:p>
    <w:p w14:paraId="0DCBF000" w14:textId="77777777" w:rsidR="00924AD1" w:rsidRDefault="00924AD1" w:rsidP="00924AD1">
      <w:pPr>
        <w:pStyle w:val="Heading3"/>
        <w:rPr>
          <w:rFonts w:ascii="Arial" w:hAnsi="Arial" w:cs="Arial"/>
          <w:color w:val="222222"/>
        </w:rPr>
      </w:pPr>
      <w:r>
        <w:rPr>
          <w:rFonts w:ascii="Arial" w:hAnsi="Arial" w:cs="Arial"/>
          <w:color w:val="222222"/>
        </w:rPr>
        <w:t>Seeking New Committee Members</w:t>
      </w:r>
    </w:p>
    <w:p w14:paraId="63C2F9E1" w14:textId="77777777" w:rsidR="00924AD1" w:rsidRDefault="00924AD1" w:rsidP="00924AD1">
      <w:pPr>
        <w:pStyle w:val="NormalWeb"/>
        <w:rPr>
          <w:rFonts w:ascii="Arial" w:hAnsi="Arial" w:cs="Arial"/>
          <w:color w:val="222222"/>
        </w:rPr>
      </w:pPr>
      <w:r>
        <w:rPr>
          <w:rFonts w:ascii="Arial" w:hAnsi="Arial" w:cs="Arial"/>
          <w:color w:val="222222"/>
        </w:rPr>
        <w:t>We are currently seeking new DIB committee members. We are specifically recruiting members to fill vacant ESE staff, EPS grad students, and EPS postdoc roles. If you fall into one of these categories and are interested in contributing as a member of the DIB committee, please submit a statement expressing your interest in DIB-related work and reasons for wanting to join the committee as soon as possible or by</w:t>
      </w:r>
      <w:r>
        <w:rPr>
          <w:rStyle w:val="apple-converted-space"/>
          <w:rFonts w:ascii="Arial" w:hAnsi="Arial" w:cs="Arial"/>
          <w:color w:val="222222"/>
        </w:rPr>
        <w:t> </w:t>
      </w:r>
      <w:r>
        <w:rPr>
          <w:rFonts w:ascii="Arial" w:hAnsi="Arial" w:cs="Arial"/>
          <w:b/>
          <w:bCs/>
          <w:color w:val="FF0000"/>
        </w:rPr>
        <w:t>noon on Thursday (02/25/2021)</w:t>
      </w:r>
      <w:r>
        <w:rPr>
          <w:rStyle w:val="apple-converted-space"/>
          <w:rFonts w:ascii="Arial" w:hAnsi="Arial" w:cs="Arial"/>
          <w:color w:val="222222"/>
        </w:rPr>
        <w:t> </w:t>
      </w:r>
      <w:r>
        <w:rPr>
          <w:rFonts w:ascii="Arial" w:hAnsi="Arial" w:cs="Arial"/>
          <w:color w:val="222222"/>
        </w:rPr>
        <w:t>at the latest.</w:t>
      </w:r>
    </w:p>
    <w:p w14:paraId="49F90A53" w14:textId="77777777" w:rsidR="00924AD1" w:rsidRDefault="00924AD1" w:rsidP="00924AD1">
      <w:pPr>
        <w:pStyle w:val="NormalWeb"/>
        <w:rPr>
          <w:rFonts w:ascii="Arial" w:hAnsi="Arial" w:cs="Arial"/>
          <w:color w:val="222222"/>
        </w:rPr>
      </w:pPr>
      <w:r>
        <w:rPr>
          <w:rFonts w:ascii="Arial" w:hAnsi="Arial" w:cs="Arial"/>
          <w:color w:val="222222"/>
        </w:rPr>
        <w:t>You are encouraged to include details about how you have been previously involved in DIB work. This submission can be anywhere from a couple sentences to a page, though we do ask that you limit your statement to one page. Please see the attached recruitment letter for details on the application process. If you have questions, you may reach out to Esther James (</w:t>
      </w:r>
      <w:hyperlink r:id="rId5" w:tgtFrame="_blank" w:history="1">
        <w:r>
          <w:rPr>
            <w:rStyle w:val="Hyperlink"/>
            <w:rFonts w:ascii="Arial" w:hAnsi="Arial" w:cs="Arial"/>
            <w:color w:val="1155CC"/>
          </w:rPr>
          <w:t>estherjames@g.harvard.edu</w:t>
        </w:r>
      </w:hyperlink>
      <w:r>
        <w:rPr>
          <w:rFonts w:ascii="Arial" w:hAnsi="Arial" w:cs="Arial"/>
          <w:color w:val="222222"/>
        </w:rPr>
        <w:t>).</w:t>
      </w:r>
    </w:p>
    <w:p w14:paraId="720DE6F8" w14:textId="77777777" w:rsidR="00924AD1" w:rsidRDefault="00924AD1" w:rsidP="00924AD1">
      <w:pPr>
        <w:pStyle w:val="Heading3"/>
        <w:rPr>
          <w:rFonts w:ascii="Arial" w:hAnsi="Arial" w:cs="Arial"/>
          <w:color w:val="222222"/>
        </w:rPr>
      </w:pPr>
      <w:r>
        <w:rPr>
          <w:rFonts w:ascii="Arial" w:hAnsi="Arial" w:cs="Arial"/>
          <w:color w:val="222222"/>
        </w:rPr>
        <w:lastRenderedPageBreak/>
        <w:t>Call for Proposals for Community-led DIB Initiatives</w:t>
      </w:r>
    </w:p>
    <w:p w14:paraId="1A62A99D" w14:textId="77777777" w:rsidR="00924AD1" w:rsidRDefault="00924AD1" w:rsidP="00924AD1">
      <w:pPr>
        <w:pStyle w:val="NormalWeb"/>
        <w:rPr>
          <w:rFonts w:ascii="Arial" w:hAnsi="Arial" w:cs="Arial"/>
          <w:color w:val="222222"/>
        </w:rPr>
      </w:pPr>
      <w:r>
        <w:rPr>
          <w:rFonts w:ascii="Arial" w:hAnsi="Arial" w:cs="Arial"/>
          <w:color w:val="222222"/>
        </w:rPr>
        <w:t>Is there a DIB related speaker you’ve always wanted to hear from, or a discussion group you’d like to plan? The committee would love to support community-lead proposals for DIB related groups, events and outings. Funding for events may be available once on-campus activities resume. Contact: </w:t>
      </w:r>
      <w:hyperlink r:id="rId6" w:tgtFrame="_blank" w:history="1">
        <w:r>
          <w:rPr>
            <w:rStyle w:val="Hyperlink"/>
            <w:rFonts w:ascii="Arial" w:hAnsi="Arial" w:cs="Arial"/>
            <w:color w:val="1155CC"/>
          </w:rPr>
          <w:t>estherjames@g.harvard.edu</w:t>
        </w:r>
      </w:hyperlink>
    </w:p>
    <w:p w14:paraId="5611A6B4" w14:textId="77777777" w:rsidR="00924AD1" w:rsidRDefault="00924AD1" w:rsidP="00924AD1">
      <w:pPr>
        <w:pStyle w:val="Heading3"/>
        <w:rPr>
          <w:rFonts w:ascii="Arial" w:hAnsi="Arial" w:cs="Arial"/>
          <w:color w:val="222222"/>
        </w:rPr>
      </w:pPr>
      <w:r>
        <w:rPr>
          <w:rFonts w:ascii="Arial" w:hAnsi="Arial" w:cs="Arial"/>
          <w:color w:val="222222"/>
        </w:rPr>
        <w:t>Announcements:</w:t>
      </w:r>
    </w:p>
    <w:p w14:paraId="7E3529D8" w14:textId="77777777" w:rsidR="00924AD1" w:rsidRDefault="00924AD1" w:rsidP="00924AD1">
      <w:pPr>
        <w:pStyle w:val="Heading4"/>
        <w:rPr>
          <w:rFonts w:ascii="Arial" w:hAnsi="Arial" w:cs="Arial"/>
          <w:color w:val="222222"/>
        </w:rPr>
      </w:pPr>
      <w:r>
        <w:rPr>
          <w:rFonts w:ascii="Arial" w:hAnsi="Arial" w:cs="Arial"/>
          <w:color w:val="222222"/>
        </w:rPr>
        <w:t>&gt; Launch of the EPS-ESE DIB Website</w:t>
      </w:r>
    </w:p>
    <w:p w14:paraId="5893373B" w14:textId="77777777" w:rsidR="00924AD1" w:rsidRDefault="00924AD1" w:rsidP="00924AD1">
      <w:pPr>
        <w:pStyle w:val="NormalWeb"/>
        <w:rPr>
          <w:rFonts w:ascii="Arial" w:hAnsi="Arial" w:cs="Arial"/>
          <w:color w:val="222222"/>
        </w:rPr>
      </w:pPr>
      <w:r>
        <w:rPr>
          <w:rFonts w:ascii="Arial" w:hAnsi="Arial" w:cs="Arial"/>
          <w:color w:val="222222"/>
        </w:rPr>
        <w:t>Check out the new EPS-ESE DIB</w:t>
      </w:r>
      <w:r>
        <w:rPr>
          <w:rStyle w:val="apple-converted-space"/>
          <w:rFonts w:ascii="Arial" w:hAnsi="Arial" w:cs="Arial"/>
          <w:color w:val="222222"/>
        </w:rPr>
        <w:t> </w:t>
      </w:r>
      <w:hyperlink r:id="rId7" w:tgtFrame="_blank" w:history="1">
        <w:r>
          <w:rPr>
            <w:rStyle w:val="Hyperlink"/>
            <w:rFonts w:ascii="Arial" w:hAnsi="Arial" w:cs="Arial"/>
            <w:color w:val="1155CC"/>
          </w:rPr>
          <w:t>Website</w:t>
        </w:r>
      </w:hyperlink>
      <w:r>
        <w:rPr>
          <w:rStyle w:val="apple-converted-space"/>
          <w:rFonts w:ascii="Arial" w:hAnsi="Arial" w:cs="Arial"/>
          <w:color w:val="222222"/>
        </w:rPr>
        <w:t> </w:t>
      </w:r>
      <w:r>
        <w:rPr>
          <w:rFonts w:ascii="Arial" w:hAnsi="Arial" w:cs="Arial"/>
          <w:color w:val="222222"/>
        </w:rPr>
        <w:t>(</w:t>
      </w:r>
      <w:hyperlink r:id="rId8" w:tgtFrame="_blank" w:history="1">
        <w:r>
          <w:rPr>
            <w:rStyle w:val="Hyperlink"/>
            <w:rFonts w:ascii="Arial" w:hAnsi="Arial" w:cs="Arial"/>
            <w:color w:val="1155CC"/>
          </w:rPr>
          <w:t>https://eps.harvard.edu/diversity-equity</w:t>
        </w:r>
      </w:hyperlink>
      <w:r>
        <w:rPr>
          <w:rFonts w:ascii="Arial" w:hAnsi="Arial" w:cs="Arial"/>
          <w:color w:val="222222"/>
        </w:rPr>
        <w:t>)! The website includes links to our department-wide</w:t>
      </w:r>
      <w:r>
        <w:rPr>
          <w:rStyle w:val="apple-converted-space"/>
          <w:rFonts w:ascii="Arial" w:hAnsi="Arial" w:cs="Arial"/>
          <w:color w:val="222222"/>
        </w:rPr>
        <w:t> </w:t>
      </w:r>
      <w:hyperlink r:id="rId9" w:tgtFrame="_blank" w:history="1">
        <w:r>
          <w:rPr>
            <w:rStyle w:val="Hyperlink"/>
            <w:rFonts w:ascii="Arial" w:hAnsi="Arial" w:cs="Arial"/>
            <w:color w:val="1155CC"/>
          </w:rPr>
          <w:t>Statement of Shared Values</w:t>
        </w:r>
      </w:hyperlink>
      <w:r>
        <w:rPr>
          <w:rFonts w:ascii="Arial" w:hAnsi="Arial" w:cs="Arial"/>
          <w:color w:val="222222"/>
        </w:rPr>
        <w:t>,</w:t>
      </w:r>
      <w:r>
        <w:rPr>
          <w:rStyle w:val="apple-converted-space"/>
          <w:rFonts w:ascii="Arial" w:hAnsi="Arial" w:cs="Arial"/>
          <w:color w:val="222222"/>
        </w:rPr>
        <w:t> </w:t>
      </w:r>
      <w:hyperlink r:id="rId10" w:tgtFrame="_blank" w:history="1">
        <w:r>
          <w:rPr>
            <w:rStyle w:val="Hyperlink"/>
            <w:rFonts w:ascii="Arial" w:hAnsi="Arial" w:cs="Arial"/>
            <w:color w:val="1155CC"/>
          </w:rPr>
          <w:t>Land Acknowledgement</w:t>
        </w:r>
      </w:hyperlink>
      <w:r>
        <w:rPr>
          <w:rFonts w:ascii="Arial" w:hAnsi="Arial" w:cs="Arial"/>
          <w:color w:val="222222"/>
        </w:rPr>
        <w:t>,</w:t>
      </w:r>
      <w:r>
        <w:rPr>
          <w:rStyle w:val="apple-converted-space"/>
          <w:rFonts w:ascii="Arial" w:hAnsi="Arial" w:cs="Arial"/>
          <w:color w:val="222222"/>
        </w:rPr>
        <w:t> </w:t>
      </w:r>
      <w:hyperlink r:id="rId11" w:tgtFrame="_blank" w:history="1">
        <w:r>
          <w:rPr>
            <w:rStyle w:val="Hyperlink"/>
            <w:rFonts w:ascii="Arial" w:hAnsi="Arial" w:cs="Arial"/>
            <w:color w:val="1155CC"/>
          </w:rPr>
          <w:t>Title IX Statement</w:t>
        </w:r>
      </w:hyperlink>
      <w:r>
        <w:rPr>
          <w:rFonts w:ascii="Arial" w:hAnsi="Arial" w:cs="Arial"/>
          <w:color w:val="222222"/>
        </w:rPr>
        <w:t>, the activities of the DIB</w:t>
      </w:r>
      <w:r>
        <w:rPr>
          <w:rStyle w:val="apple-converted-space"/>
          <w:rFonts w:ascii="Arial" w:hAnsi="Arial" w:cs="Arial"/>
          <w:color w:val="222222"/>
        </w:rPr>
        <w:t> </w:t>
      </w:r>
      <w:hyperlink r:id="rId12" w:tgtFrame="_blank" w:history="1">
        <w:r>
          <w:rPr>
            <w:rStyle w:val="Hyperlink"/>
            <w:rFonts w:ascii="Arial" w:hAnsi="Arial" w:cs="Arial"/>
            <w:color w:val="1155CC"/>
          </w:rPr>
          <w:t>Subgroups</w:t>
        </w:r>
      </w:hyperlink>
      <w:r>
        <w:rPr>
          <w:rFonts w:ascii="Arial" w:hAnsi="Arial" w:cs="Arial"/>
          <w:color w:val="222222"/>
        </w:rPr>
        <w:t>, DIB-sponsored or DIB-relevant</w:t>
      </w:r>
      <w:r>
        <w:rPr>
          <w:rStyle w:val="apple-converted-space"/>
          <w:rFonts w:ascii="Arial" w:hAnsi="Arial" w:cs="Arial"/>
          <w:color w:val="222222"/>
        </w:rPr>
        <w:t> </w:t>
      </w:r>
      <w:hyperlink r:id="rId13" w:tgtFrame="_blank" w:history="1">
        <w:r>
          <w:rPr>
            <w:rStyle w:val="Hyperlink"/>
            <w:rFonts w:ascii="Arial" w:hAnsi="Arial" w:cs="Arial"/>
            <w:color w:val="1155CC"/>
          </w:rPr>
          <w:t>Events</w:t>
        </w:r>
      </w:hyperlink>
      <w:r>
        <w:rPr>
          <w:rFonts w:ascii="Arial" w:hAnsi="Arial" w:cs="Arial"/>
          <w:color w:val="222222"/>
        </w:rPr>
        <w:t>,</w:t>
      </w:r>
      <w:r>
        <w:rPr>
          <w:rStyle w:val="apple-converted-space"/>
          <w:rFonts w:ascii="Arial" w:hAnsi="Arial" w:cs="Arial"/>
          <w:color w:val="222222"/>
        </w:rPr>
        <w:t> </w:t>
      </w:r>
      <w:hyperlink r:id="rId14" w:tgtFrame="_blank" w:history="1">
        <w:r>
          <w:rPr>
            <w:rStyle w:val="Hyperlink"/>
            <w:rFonts w:ascii="Arial" w:hAnsi="Arial" w:cs="Arial"/>
            <w:color w:val="1155CC"/>
          </w:rPr>
          <w:t>Office Hours</w:t>
        </w:r>
      </w:hyperlink>
      <w:r>
        <w:rPr>
          <w:rFonts w:ascii="Arial" w:hAnsi="Arial" w:cs="Arial"/>
          <w:color w:val="222222"/>
        </w:rPr>
        <w:t>, a list of</w:t>
      </w:r>
      <w:r>
        <w:rPr>
          <w:rStyle w:val="apple-converted-space"/>
          <w:rFonts w:ascii="Arial" w:hAnsi="Arial" w:cs="Arial"/>
          <w:color w:val="222222"/>
        </w:rPr>
        <w:t> </w:t>
      </w:r>
      <w:hyperlink r:id="rId15" w:tgtFrame="_blank" w:history="1">
        <w:r>
          <w:rPr>
            <w:rStyle w:val="Hyperlink"/>
            <w:rFonts w:ascii="Arial" w:hAnsi="Arial" w:cs="Arial"/>
            <w:color w:val="1155CC"/>
          </w:rPr>
          <w:t>Resources</w:t>
        </w:r>
      </w:hyperlink>
      <w:r>
        <w:rPr>
          <w:rFonts w:ascii="Arial" w:hAnsi="Arial" w:cs="Arial"/>
          <w:color w:val="222222"/>
        </w:rPr>
        <w:t>, including departmental and campus-wide</w:t>
      </w:r>
      <w:r>
        <w:rPr>
          <w:rStyle w:val="apple-converted-space"/>
          <w:rFonts w:ascii="Arial" w:hAnsi="Arial" w:cs="Arial"/>
          <w:color w:val="222222"/>
        </w:rPr>
        <w:t> </w:t>
      </w:r>
      <w:hyperlink r:id="rId16" w:tgtFrame="_blank" w:history="1">
        <w:r>
          <w:rPr>
            <w:rStyle w:val="Hyperlink"/>
            <w:rFonts w:ascii="Arial" w:hAnsi="Arial" w:cs="Arial"/>
            <w:color w:val="1155CC"/>
          </w:rPr>
          <w:t>Affinity Groups</w:t>
        </w:r>
      </w:hyperlink>
      <w:r>
        <w:rPr>
          <w:rFonts w:ascii="Arial" w:hAnsi="Arial" w:cs="Arial"/>
          <w:color w:val="222222"/>
        </w:rPr>
        <w:t>, past</w:t>
      </w:r>
      <w:r>
        <w:rPr>
          <w:rStyle w:val="apple-converted-space"/>
          <w:rFonts w:ascii="Arial" w:hAnsi="Arial" w:cs="Arial"/>
          <w:color w:val="222222"/>
        </w:rPr>
        <w:t> </w:t>
      </w:r>
      <w:hyperlink r:id="rId17" w:tgtFrame="_blank" w:history="1">
        <w:r>
          <w:rPr>
            <w:rStyle w:val="Hyperlink"/>
            <w:rFonts w:ascii="Arial" w:hAnsi="Arial" w:cs="Arial"/>
            <w:color w:val="1155CC"/>
          </w:rPr>
          <w:t>Newsletters</w:t>
        </w:r>
      </w:hyperlink>
      <w:r>
        <w:rPr>
          <w:rFonts w:ascii="Arial" w:hAnsi="Arial" w:cs="Arial"/>
          <w:color w:val="222222"/>
        </w:rPr>
        <w:t>, as well as a link for DIB-related feedback and suggestions. NOTE: This link is for gathering ideas/comments from the community. Resources for reporting specific DIB-related concerns/incidents are listed on the website under</w:t>
      </w:r>
      <w:r>
        <w:rPr>
          <w:rStyle w:val="apple-converted-space"/>
          <w:rFonts w:ascii="Arial" w:hAnsi="Arial" w:cs="Arial"/>
          <w:color w:val="222222"/>
        </w:rPr>
        <w:t> </w:t>
      </w:r>
      <w:hyperlink r:id="rId18" w:tgtFrame="_blank" w:history="1">
        <w:r>
          <w:rPr>
            <w:rStyle w:val="Hyperlink"/>
            <w:rFonts w:ascii="Arial" w:hAnsi="Arial" w:cs="Arial"/>
            <w:color w:val="1155CC"/>
          </w:rPr>
          <w:t>Reporting &amp; Feedback</w:t>
        </w:r>
      </w:hyperlink>
      <w:r>
        <w:rPr>
          <w:rFonts w:ascii="Arial" w:hAnsi="Arial" w:cs="Arial"/>
          <w:color w:val="222222"/>
        </w:rPr>
        <w:t>.</w:t>
      </w:r>
    </w:p>
    <w:p w14:paraId="22BAC4B4" w14:textId="77777777" w:rsidR="00924AD1" w:rsidRDefault="00924AD1" w:rsidP="00924AD1">
      <w:pPr>
        <w:pStyle w:val="Heading4"/>
        <w:rPr>
          <w:rFonts w:ascii="Arial" w:hAnsi="Arial" w:cs="Arial"/>
          <w:color w:val="222222"/>
        </w:rPr>
      </w:pPr>
      <w:r>
        <w:rPr>
          <w:rFonts w:ascii="Arial" w:hAnsi="Arial" w:cs="Arial"/>
          <w:color w:val="222222"/>
        </w:rPr>
        <w:t>&gt; Harvard EPS/ESE URGE Pod</w:t>
      </w:r>
    </w:p>
    <w:p w14:paraId="7218E0F0" w14:textId="77777777" w:rsidR="00924AD1" w:rsidRDefault="00924AD1" w:rsidP="00924AD1">
      <w:pPr>
        <w:pStyle w:val="NormalWeb"/>
        <w:rPr>
          <w:rFonts w:ascii="Arial" w:hAnsi="Arial" w:cs="Arial"/>
          <w:color w:val="222222"/>
        </w:rPr>
      </w:pPr>
      <w:hyperlink r:id="rId19" w:tgtFrame="_blank" w:history="1">
        <w:r>
          <w:rPr>
            <w:rStyle w:val="Hyperlink"/>
            <w:rFonts w:ascii="Arial" w:hAnsi="Arial" w:cs="Arial"/>
            <w:color w:val="1155CC"/>
          </w:rPr>
          <w:t>Unlearning Racism in Geoscience (URGE)</w:t>
        </w:r>
      </w:hyperlink>
      <w:r>
        <w:rPr>
          <w:rStyle w:val="apple-converted-space"/>
          <w:rFonts w:ascii="Arial" w:hAnsi="Arial" w:cs="Arial"/>
          <w:color w:val="222222"/>
        </w:rPr>
        <w:t> </w:t>
      </w:r>
      <w:r>
        <w:rPr>
          <w:rFonts w:ascii="Arial" w:hAnsi="Arial" w:cs="Arial"/>
          <w:color w:val="222222"/>
        </w:rPr>
        <w:t>is a community-wide journal-reading and policy-design curriculum to help diversify the Geosciences. Participants engage in eight two-week units that incorporate readings, interviews with experts, and discussions focused on learning about and implementing efficient anti-racist strategies. Members of EPS and ESE in agreement with the EPS department chair and EPS-ESE DIB committee leadership have formed the</w:t>
      </w:r>
      <w:r>
        <w:rPr>
          <w:rStyle w:val="apple-converted-space"/>
          <w:rFonts w:ascii="Arial" w:hAnsi="Arial" w:cs="Arial"/>
          <w:color w:val="222222"/>
        </w:rPr>
        <w:t> </w:t>
      </w:r>
      <w:hyperlink r:id="rId20" w:tgtFrame="_blank" w:history="1">
        <w:r>
          <w:rPr>
            <w:rStyle w:val="Hyperlink"/>
            <w:rFonts w:ascii="Arial" w:hAnsi="Arial" w:cs="Arial"/>
            <w:color w:val="1155CC"/>
          </w:rPr>
          <w:t>Harvard EPS/ESE URGE pod</w:t>
        </w:r>
      </w:hyperlink>
      <w:r>
        <w:rPr>
          <w:rFonts w:ascii="Arial" w:hAnsi="Arial" w:cs="Arial"/>
          <w:color w:val="222222"/>
        </w:rPr>
        <w:t>.</w:t>
      </w:r>
      <w:r>
        <w:rPr>
          <w:rStyle w:val="apple-converted-space"/>
          <w:rFonts w:ascii="Arial" w:hAnsi="Arial" w:cs="Arial"/>
          <w:color w:val="222222"/>
        </w:rPr>
        <w:t> </w:t>
      </w:r>
    </w:p>
    <w:p w14:paraId="3F7A5631" w14:textId="77777777" w:rsidR="00924AD1" w:rsidRDefault="00924AD1" w:rsidP="00924AD1">
      <w:pPr>
        <w:pStyle w:val="NormalWeb"/>
        <w:rPr>
          <w:rFonts w:ascii="Arial" w:hAnsi="Arial" w:cs="Arial"/>
          <w:color w:val="222222"/>
        </w:rPr>
      </w:pPr>
      <w:r>
        <w:rPr>
          <w:rFonts w:ascii="Arial" w:hAnsi="Arial" w:cs="Arial"/>
          <w:color w:val="222222"/>
        </w:rPr>
        <w:t>The Harvard EPS/ESE URGE pod and departmental leadership, are committed to URGE’s</w:t>
      </w:r>
      <w:r>
        <w:rPr>
          <w:rStyle w:val="apple-converted-space"/>
          <w:rFonts w:ascii="Arial" w:hAnsi="Arial" w:cs="Arial"/>
          <w:color w:val="222222"/>
        </w:rPr>
        <w:t> </w:t>
      </w:r>
      <w:hyperlink r:id="rId21" w:tgtFrame="_blank" w:history="1">
        <w:r>
          <w:rPr>
            <w:rStyle w:val="Hyperlink"/>
            <w:rFonts w:ascii="Arial" w:hAnsi="Arial" w:cs="Arial"/>
            <w:color w:val="1155CC"/>
          </w:rPr>
          <w:t>primary objectives</w:t>
        </w:r>
      </w:hyperlink>
      <w:r>
        <w:rPr>
          <w:rStyle w:val="apple-converted-space"/>
          <w:rFonts w:ascii="Arial" w:hAnsi="Arial" w:cs="Arial"/>
          <w:color w:val="222222"/>
        </w:rPr>
        <w:t> </w:t>
      </w:r>
      <w:r>
        <w:rPr>
          <w:rFonts w:ascii="Arial" w:hAnsi="Arial" w:cs="Arial"/>
          <w:color w:val="222222"/>
        </w:rPr>
        <w:t>and to the following Harvard pod goals: 1. Discuss and assess the racial justice, equity, and inclusivity of our organization; 2. Develop an anti-racism action plan with actions specific to issues at Harvard EPS/ESE including methods for measuring and reporting progress as directed by URGE curriculum; 3. Work with the EPS departmental DIB leadership after the conclusion of the URGE program to revise, improve, and implement changes proposed by the above anti-racism action plan.</w:t>
      </w:r>
    </w:p>
    <w:p w14:paraId="53496B25" w14:textId="77777777" w:rsidR="00924AD1" w:rsidRDefault="00924AD1" w:rsidP="00924AD1">
      <w:pPr>
        <w:pStyle w:val="Heading4"/>
        <w:rPr>
          <w:rFonts w:ascii="Arial" w:hAnsi="Arial" w:cs="Arial"/>
          <w:color w:val="222222"/>
        </w:rPr>
      </w:pPr>
      <w:r>
        <w:rPr>
          <w:rFonts w:ascii="Arial" w:hAnsi="Arial" w:cs="Arial"/>
          <w:color w:val="222222"/>
        </w:rPr>
        <w:t>&gt;  Monthly Office Hours</w:t>
      </w:r>
    </w:p>
    <w:p w14:paraId="42A04002" w14:textId="77777777" w:rsidR="00924AD1" w:rsidRDefault="00924AD1" w:rsidP="00924AD1">
      <w:pPr>
        <w:pStyle w:val="NormalWeb"/>
        <w:rPr>
          <w:rFonts w:ascii="Arial" w:hAnsi="Arial" w:cs="Arial"/>
          <w:color w:val="222222"/>
        </w:rPr>
      </w:pPr>
      <w:r>
        <w:rPr>
          <w:rFonts w:ascii="Arial" w:hAnsi="Arial" w:cs="Arial"/>
          <w:color w:val="222222"/>
        </w:rPr>
        <w:t>Our</w:t>
      </w:r>
      <w:r>
        <w:rPr>
          <w:rStyle w:val="apple-converted-space"/>
          <w:rFonts w:ascii="Arial" w:hAnsi="Arial" w:cs="Arial"/>
          <w:color w:val="222222"/>
        </w:rPr>
        <w:t> </w:t>
      </w:r>
      <w:hyperlink r:id="rId22" w:tgtFrame="_blank" w:history="1">
        <w:r>
          <w:rPr>
            <w:rStyle w:val="Hyperlink"/>
            <w:rFonts w:ascii="Arial" w:hAnsi="Arial" w:cs="Arial"/>
            <w:color w:val="1155CC"/>
          </w:rPr>
          <w:t>office hours</w:t>
        </w:r>
      </w:hyperlink>
      <w:r>
        <w:rPr>
          <w:rStyle w:val="apple-converted-space"/>
          <w:rFonts w:ascii="Arial" w:hAnsi="Arial" w:cs="Arial"/>
          <w:color w:val="222222"/>
        </w:rPr>
        <w:t> </w:t>
      </w:r>
      <w:r>
        <w:rPr>
          <w:rFonts w:ascii="Arial" w:hAnsi="Arial" w:cs="Arial"/>
          <w:color w:val="222222"/>
        </w:rPr>
        <w:t>will continue during the spring semester. A monthly email from the committee will be sent with a zoom link and the topic/article for discussion. As always, the first few minutes are reserved for members of the community to share any DIB-related issues or concerns.</w:t>
      </w:r>
      <w:r>
        <w:rPr>
          <w:rStyle w:val="apple-converted-space"/>
          <w:rFonts w:ascii="Arial" w:hAnsi="Arial" w:cs="Arial"/>
          <w:color w:val="222222"/>
        </w:rPr>
        <w:t> </w:t>
      </w:r>
    </w:p>
    <w:p w14:paraId="18C47734" w14:textId="77777777" w:rsidR="00924AD1" w:rsidRDefault="00924AD1" w:rsidP="00924AD1">
      <w:pPr>
        <w:pStyle w:val="NormalWeb"/>
        <w:rPr>
          <w:rFonts w:ascii="Arial" w:hAnsi="Arial" w:cs="Arial"/>
          <w:color w:val="222222"/>
        </w:rPr>
      </w:pPr>
      <w:r>
        <w:rPr>
          <w:rFonts w:ascii="Arial" w:hAnsi="Arial" w:cs="Arial"/>
          <w:b/>
          <w:bCs/>
          <w:color w:val="222222"/>
        </w:rPr>
        <w:t>Topics and Readings from Previous Office Hours</w:t>
      </w:r>
    </w:p>
    <w:p w14:paraId="441DBDA3" w14:textId="77777777" w:rsidR="00924AD1" w:rsidRDefault="00924AD1" w:rsidP="00924AD1">
      <w:pPr>
        <w:pStyle w:val="NormalWeb"/>
        <w:rPr>
          <w:rFonts w:ascii="Arial" w:hAnsi="Arial" w:cs="Arial"/>
          <w:color w:val="222222"/>
        </w:rPr>
      </w:pPr>
      <w:r>
        <w:rPr>
          <w:rFonts w:ascii="Arial" w:hAnsi="Arial" w:cs="Arial"/>
          <w:b/>
          <w:bCs/>
          <w:color w:val="222222"/>
        </w:rPr>
        <w:lastRenderedPageBreak/>
        <w:t>02/12/21 – Prejudice Reduction</w:t>
      </w:r>
    </w:p>
    <w:p w14:paraId="4400F573" w14:textId="77777777" w:rsidR="00924AD1" w:rsidRDefault="00924AD1" w:rsidP="00924AD1">
      <w:pPr>
        <w:pStyle w:val="NormalWeb"/>
        <w:rPr>
          <w:rFonts w:ascii="Arial" w:hAnsi="Arial" w:cs="Arial"/>
          <w:color w:val="222222"/>
        </w:rPr>
      </w:pPr>
      <w:r>
        <w:rPr>
          <w:rFonts w:ascii="Arial" w:hAnsi="Arial" w:cs="Arial"/>
          <w:color w:val="222222"/>
        </w:rPr>
        <w:t>On February 12, 2021, DIB hosted an office hours on this paper:</w:t>
      </w:r>
      <w:r>
        <w:rPr>
          <w:rStyle w:val="apple-converted-space"/>
          <w:rFonts w:ascii="Arial" w:hAnsi="Arial" w:cs="Arial"/>
          <w:color w:val="222222"/>
        </w:rPr>
        <w:t> </w:t>
      </w:r>
      <w:hyperlink r:id="rId23" w:tgtFrame="_blank" w:history="1">
        <w:r>
          <w:rPr>
            <w:rStyle w:val="Hyperlink"/>
            <w:rFonts w:ascii="Arial" w:hAnsi="Arial" w:cs="Arial"/>
            <w:color w:val="1155CC"/>
          </w:rPr>
          <w:t>Prejudice Reduction: What Works? A Review and Assessment of Research and Practice</w:t>
        </w:r>
      </w:hyperlink>
      <w:r>
        <w:rPr>
          <w:rFonts w:ascii="Arial" w:hAnsi="Arial" w:cs="Arial"/>
          <w:color w:val="222222"/>
        </w:rPr>
        <w:t>.</w:t>
      </w:r>
    </w:p>
    <w:p w14:paraId="73D51172" w14:textId="77777777" w:rsidR="00924AD1" w:rsidRDefault="00924AD1" w:rsidP="00924AD1">
      <w:pPr>
        <w:pStyle w:val="NormalWeb"/>
        <w:rPr>
          <w:rFonts w:ascii="Arial" w:hAnsi="Arial" w:cs="Arial"/>
          <w:color w:val="222222"/>
        </w:rPr>
      </w:pPr>
      <w:r>
        <w:rPr>
          <w:rFonts w:ascii="Arial" w:hAnsi="Arial" w:cs="Arial"/>
          <w:b/>
          <w:bCs/>
          <w:color w:val="222222"/>
        </w:rPr>
        <w:t>11/20/20 – Indigenous Knowledge </w:t>
      </w:r>
      <w:r>
        <w:rPr>
          <w:rStyle w:val="apple-converted-space"/>
          <w:rFonts w:ascii="Arial" w:hAnsi="Arial" w:cs="Arial"/>
          <w:b/>
          <w:bCs/>
          <w:color w:val="222222"/>
        </w:rPr>
        <w:t> </w:t>
      </w:r>
    </w:p>
    <w:p w14:paraId="500B25FE" w14:textId="77777777" w:rsidR="00924AD1" w:rsidRDefault="00924AD1" w:rsidP="00924AD1">
      <w:pPr>
        <w:pStyle w:val="NormalWeb"/>
        <w:rPr>
          <w:rFonts w:ascii="Arial" w:hAnsi="Arial" w:cs="Arial"/>
          <w:color w:val="222222"/>
        </w:rPr>
      </w:pPr>
      <w:r>
        <w:rPr>
          <w:rFonts w:ascii="Arial" w:hAnsi="Arial" w:cs="Arial"/>
          <w:color w:val="222222"/>
        </w:rPr>
        <w:t>On November 20, 2020, DIB hosted an office hours dedicated to recognizing and honoring traditional ecological knowledge and collaborative research within the environmental and climate sciences:</w:t>
      </w:r>
      <w:r>
        <w:rPr>
          <w:rStyle w:val="apple-converted-space"/>
          <w:rFonts w:ascii="Arial" w:hAnsi="Arial" w:cs="Arial"/>
          <w:color w:val="222222"/>
        </w:rPr>
        <w:t> </w:t>
      </w:r>
      <w:hyperlink r:id="rId24" w:tgtFrame="_blank" w:history="1">
        <w:r>
          <w:rPr>
            <w:rStyle w:val="Hyperlink"/>
            <w:rFonts w:ascii="Arial" w:hAnsi="Arial" w:cs="Arial"/>
            <w:color w:val="1155CC"/>
          </w:rPr>
          <w:t>Cochranetal_2013</w:t>
        </w:r>
      </w:hyperlink>
      <w:r>
        <w:rPr>
          <w:rFonts w:ascii="Arial" w:hAnsi="Arial" w:cs="Arial"/>
          <w:color w:val="222222"/>
        </w:rPr>
        <w:t>;</w:t>
      </w:r>
      <w:r>
        <w:rPr>
          <w:rStyle w:val="apple-converted-space"/>
          <w:rFonts w:ascii="Arial" w:hAnsi="Arial" w:cs="Arial"/>
          <w:color w:val="222222"/>
        </w:rPr>
        <w:t> </w:t>
      </w:r>
      <w:hyperlink r:id="rId25" w:tgtFrame="_blank" w:history="1">
        <w:r>
          <w:rPr>
            <w:rStyle w:val="Hyperlink"/>
            <w:rFonts w:ascii="Arial" w:hAnsi="Arial" w:cs="Arial"/>
            <w:color w:val="1155CC"/>
          </w:rPr>
          <w:t>LatulippeKlenk_2020</w:t>
        </w:r>
      </w:hyperlink>
      <w:r>
        <w:rPr>
          <w:rFonts w:ascii="Arial" w:hAnsi="Arial" w:cs="Arial"/>
          <w:color w:val="222222"/>
        </w:rPr>
        <w:t>.</w:t>
      </w:r>
      <w:r>
        <w:rPr>
          <w:rStyle w:val="apple-converted-space"/>
          <w:rFonts w:ascii="Arial" w:hAnsi="Arial" w:cs="Arial"/>
          <w:color w:val="222222"/>
        </w:rPr>
        <w:t> </w:t>
      </w:r>
    </w:p>
    <w:p w14:paraId="56BD6A8C" w14:textId="77777777" w:rsidR="00924AD1" w:rsidRDefault="00924AD1" w:rsidP="00924AD1">
      <w:pPr>
        <w:pStyle w:val="Heading4"/>
        <w:rPr>
          <w:rFonts w:ascii="Arial" w:hAnsi="Arial" w:cs="Arial"/>
          <w:color w:val="222222"/>
        </w:rPr>
      </w:pPr>
      <w:r>
        <w:rPr>
          <w:rFonts w:ascii="Arial" w:hAnsi="Arial" w:cs="Arial"/>
          <w:color w:val="222222"/>
        </w:rPr>
        <w:t>&gt;  Updates from DIB Subgroups</w:t>
      </w:r>
    </w:p>
    <w:p w14:paraId="3BAD5E91" w14:textId="77777777" w:rsidR="00924AD1" w:rsidRDefault="00924AD1" w:rsidP="00924AD1">
      <w:pPr>
        <w:pStyle w:val="NormalWeb"/>
        <w:rPr>
          <w:rFonts w:ascii="Arial" w:hAnsi="Arial" w:cs="Arial"/>
          <w:color w:val="222222"/>
        </w:rPr>
      </w:pPr>
      <w:r>
        <w:rPr>
          <w:rFonts w:ascii="Arial" w:hAnsi="Arial" w:cs="Arial"/>
          <w:color w:val="222222"/>
        </w:rPr>
        <w:t>We are always looking for more community members to join our subgroups, if you are interested, please reach out to a DIB point of contact or join the channel on Slack!</w:t>
      </w:r>
    </w:p>
    <w:p w14:paraId="0511B520" w14:textId="77777777" w:rsidR="00924AD1" w:rsidRDefault="00924AD1" w:rsidP="00924AD1">
      <w:pPr>
        <w:pStyle w:val="NormalWeb"/>
        <w:rPr>
          <w:rFonts w:ascii="Arial" w:hAnsi="Arial" w:cs="Arial"/>
          <w:color w:val="222222"/>
        </w:rPr>
      </w:pPr>
      <w:r>
        <w:rPr>
          <w:rFonts w:ascii="Arial" w:hAnsi="Arial" w:cs="Arial"/>
          <w:color w:val="222222"/>
        </w:rPr>
        <w:t>Updates from our subgroups are available through links on the EPS-ESE DIB Website. We are in the process of implementing a new score card system to facilitate transparency and to encourage accountability.</w:t>
      </w:r>
    </w:p>
    <w:p w14:paraId="135E34F1" w14:textId="77777777" w:rsidR="00924AD1" w:rsidRDefault="00924AD1" w:rsidP="00924AD1">
      <w:pPr>
        <w:pStyle w:val="NormalWeb"/>
        <w:rPr>
          <w:rFonts w:ascii="Arial" w:hAnsi="Arial" w:cs="Arial"/>
          <w:color w:val="222222"/>
        </w:rPr>
      </w:pPr>
      <w:hyperlink r:id="rId26" w:tgtFrame="_blank" w:history="1">
        <w:r>
          <w:rPr>
            <w:rStyle w:val="Hyperlink"/>
            <w:rFonts w:ascii="Arial" w:hAnsi="Arial" w:cs="Arial"/>
            <w:b/>
            <w:bCs/>
            <w:color w:val="1155CC"/>
          </w:rPr>
          <w:t>WORKSHOPS and RESOURCES/COLLOQUIA</w:t>
        </w:r>
      </w:hyperlink>
    </w:p>
    <w:p w14:paraId="2021AA64" w14:textId="77777777" w:rsidR="00924AD1" w:rsidRDefault="00924AD1" w:rsidP="00924AD1">
      <w:pPr>
        <w:pStyle w:val="NormalWeb"/>
        <w:rPr>
          <w:rFonts w:ascii="Arial" w:hAnsi="Arial" w:cs="Arial"/>
          <w:color w:val="222222"/>
        </w:rPr>
      </w:pPr>
      <w:r>
        <w:rPr>
          <w:rFonts w:ascii="Arial" w:hAnsi="Arial" w:cs="Arial"/>
          <w:color w:val="222222"/>
        </w:rPr>
        <w:t>Goals: Organize events and create resources to address issues including racial bias, implicit bias, inclusion, mentorship, and the history of racism within the earth sciences.</w:t>
      </w:r>
    </w:p>
    <w:p w14:paraId="46927194" w14:textId="77777777" w:rsidR="00924AD1" w:rsidRDefault="00924AD1" w:rsidP="00924AD1">
      <w:pPr>
        <w:pStyle w:val="NormalWeb"/>
        <w:rPr>
          <w:rFonts w:ascii="Arial" w:hAnsi="Arial" w:cs="Arial"/>
          <w:color w:val="222222"/>
        </w:rPr>
      </w:pPr>
      <w:r>
        <w:rPr>
          <w:rFonts w:ascii="Arial" w:hAnsi="Arial" w:cs="Arial"/>
          <w:color w:val="222222"/>
        </w:rPr>
        <w:t>Current Projects:</w:t>
      </w:r>
    </w:p>
    <w:p w14:paraId="7B1C1DE4" w14:textId="77777777" w:rsidR="00924AD1" w:rsidRDefault="00924AD1" w:rsidP="00924AD1">
      <w:pPr>
        <w:numPr>
          <w:ilvl w:val="0"/>
          <w:numId w:val="11"/>
        </w:numPr>
        <w:spacing w:before="100" w:beforeAutospacing="1" w:after="100" w:afterAutospacing="1" w:line="240" w:lineRule="auto"/>
        <w:ind w:left="945"/>
        <w:rPr>
          <w:rFonts w:ascii="Arial" w:hAnsi="Arial" w:cs="Arial"/>
          <w:color w:val="222222"/>
        </w:rPr>
      </w:pPr>
      <w:r>
        <w:rPr>
          <w:rFonts w:ascii="Arial" w:hAnsi="Arial" w:cs="Arial"/>
          <w:color w:val="222222"/>
        </w:rPr>
        <w:t>Scheduling a speaker series to address LGBTQ harassment, gender, inequalities, and implicit bias, and other social justice related issues for the spring semester; Identity and power-based harassment and discrimination talk in the fall. We also aim to increase diversity of speakers in the seminar series.</w:t>
      </w:r>
    </w:p>
    <w:p w14:paraId="00B3BFF3" w14:textId="77777777" w:rsidR="00924AD1" w:rsidRDefault="00924AD1" w:rsidP="00924AD1">
      <w:pPr>
        <w:numPr>
          <w:ilvl w:val="0"/>
          <w:numId w:val="11"/>
        </w:numPr>
        <w:spacing w:before="100" w:beforeAutospacing="1" w:after="100" w:afterAutospacing="1" w:line="240" w:lineRule="auto"/>
        <w:ind w:left="945"/>
        <w:rPr>
          <w:rFonts w:ascii="Arial" w:hAnsi="Arial" w:cs="Arial"/>
          <w:color w:val="222222"/>
        </w:rPr>
      </w:pPr>
      <w:r>
        <w:rPr>
          <w:rFonts w:ascii="Arial" w:hAnsi="Arial" w:cs="Arial"/>
          <w:color w:val="222222"/>
        </w:rPr>
        <w:t>Helping faculty add FAQs for prospective students to their websites to lower barriers to admission</w:t>
      </w:r>
    </w:p>
    <w:p w14:paraId="0AD7742B" w14:textId="77777777" w:rsidR="00924AD1" w:rsidRDefault="00924AD1" w:rsidP="00924AD1">
      <w:pPr>
        <w:numPr>
          <w:ilvl w:val="0"/>
          <w:numId w:val="11"/>
        </w:numPr>
        <w:spacing w:before="100" w:beforeAutospacing="1" w:after="100" w:afterAutospacing="1" w:line="240" w:lineRule="auto"/>
        <w:ind w:left="945"/>
        <w:rPr>
          <w:rFonts w:ascii="Arial" w:hAnsi="Arial" w:cs="Arial"/>
          <w:color w:val="222222"/>
        </w:rPr>
      </w:pPr>
      <w:r>
        <w:rPr>
          <w:rFonts w:ascii="Arial" w:hAnsi="Arial" w:cs="Arial"/>
          <w:color w:val="222222"/>
        </w:rPr>
        <w:t>Working with department leadership to present the results of a recent Climate Survey and discuss action items</w:t>
      </w:r>
    </w:p>
    <w:p w14:paraId="06905384" w14:textId="77777777" w:rsidR="00924AD1" w:rsidRDefault="00924AD1" w:rsidP="00924AD1">
      <w:pPr>
        <w:numPr>
          <w:ilvl w:val="0"/>
          <w:numId w:val="11"/>
        </w:numPr>
        <w:spacing w:before="100" w:beforeAutospacing="1" w:after="100" w:afterAutospacing="1" w:line="240" w:lineRule="auto"/>
        <w:ind w:left="945"/>
        <w:rPr>
          <w:rFonts w:ascii="Arial" w:hAnsi="Arial" w:cs="Arial"/>
          <w:color w:val="222222"/>
        </w:rPr>
      </w:pPr>
      <w:r>
        <w:rPr>
          <w:rFonts w:ascii="Arial" w:hAnsi="Arial" w:cs="Arial"/>
          <w:color w:val="222222"/>
        </w:rPr>
        <w:t>Compiling resources on effective and equitable mentorship to share with department faculty</w:t>
      </w:r>
    </w:p>
    <w:p w14:paraId="69E0AF47" w14:textId="77777777" w:rsidR="00924AD1" w:rsidRDefault="00924AD1" w:rsidP="00924AD1">
      <w:pPr>
        <w:pStyle w:val="NormalWeb"/>
        <w:rPr>
          <w:rFonts w:ascii="Arial" w:hAnsi="Arial" w:cs="Arial"/>
          <w:color w:val="222222"/>
        </w:rPr>
      </w:pPr>
      <w:r>
        <w:rPr>
          <w:rFonts w:ascii="Arial" w:hAnsi="Arial" w:cs="Arial"/>
          <w:color w:val="222222"/>
        </w:rPr>
        <w:t>Contacts: Esther James </w:t>
      </w:r>
      <w:hyperlink r:id="rId27" w:tgtFrame="_blank" w:history="1">
        <w:r>
          <w:rPr>
            <w:rStyle w:val="Hyperlink"/>
            <w:rFonts w:ascii="Arial" w:hAnsi="Arial" w:cs="Arial"/>
            <w:color w:val="1155CC"/>
          </w:rPr>
          <w:t>estherjames@g.harvard.edu</w:t>
        </w:r>
      </w:hyperlink>
      <w:r>
        <w:rPr>
          <w:rFonts w:ascii="Arial" w:hAnsi="Arial" w:cs="Arial"/>
          <w:color w:val="222222"/>
        </w:rPr>
        <w:t>; Emily Bowman,</w:t>
      </w:r>
      <w:r>
        <w:rPr>
          <w:rStyle w:val="apple-converted-space"/>
          <w:rFonts w:ascii="Arial" w:hAnsi="Arial" w:cs="Arial"/>
          <w:color w:val="222222"/>
        </w:rPr>
        <w:t> </w:t>
      </w:r>
      <w:hyperlink r:id="rId28" w:tgtFrame="_blank" w:history="1">
        <w:r>
          <w:rPr>
            <w:rStyle w:val="Hyperlink"/>
            <w:rFonts w:ascii="Arial" w:hAnsi="Arial" w:cs="Arial"/>
            <w:color w:val="1155CC"/>
          </w:rPr>
          <w:t>ebowman@fas.harvard.edu</w:t>
        </w:r>
      </w:hyperlink>
    </w:p>
    <w:p w14:paraId="6BB12173" w14:textId="77777777" w:rsidR="00924AD1" w:rsidRDefault="00924AD1" w:rsidP="00924AD1">
      <w:pPr>
        <w:pStyle w:val="NormalWeb"/>
        <w:rPr>
          <w:rFonts w:ascii="Arial" w:hAnsi="Arial" w:cs="Arial"/>
          <w:color w:val="222222"/>
        </w:rPr>
      </w:pPr>
      <w:hyperlink r:id="rId29" w:tgtFrame="_blank" w:history="1">
        <w:r>
          <w:rPr>
            <w:rStyle w:val="Hyperlink"/>
            <w:rFonts w:ascii="Arial" w:hAnsi="Arial" w:cs="Arial"/>
            <w:b/>
            <w:bCs/>
            <w:color w:val="1155CC"/>
          </w:rPr>
          <w:t>GRADUATE STUDENT RECRUITMENT and RETENTION</w:t>
        </w:r>
      </w:hyperlink>
    </w:p>
    <w:p w14:paraId="055D3B75" w14:textId="77777777" w:rsidR="00924AD1" w:rsidRDefault="00924AD1" w:rsidP="00924AD1">
      <w:pPr>
        <w:pStyle w:val="NormalWeb"/>
        <w:rPr>
          <w:rFonts w:ascii="Arial" w:hAnsi="Arial" w:cs="Arial"/>
          <w:color w:val="222222"/>
        </w:rPr>
      </w:pPr>
      <w:r>
        <w:rPr>
          <w:rFonts w:ascii="Arial" w:hAnsi="Arial" w:cs="Arial"/>
          <w:color w:val="222222"/>
        </w:rPr>
        <w:t>Goals: Recruitment strategies and support for URM graduate students.</w:t>
      </w:r>
    </w:p>
    <w:p w14:paraId="64BEA296" w14:textId="77777777" w:rsidR="00924AD1" w:rsidRDefault="00924AD1" w:rsidP="00924AD1">
      <w:pPr>
        <w:pStyle w:val="NormalWeb"/>
        <w:rPr>
          <w:rFonts w:ascii="Arial" w:hAnsi="Arial" w:cs="Arial"/>
          <w:color w:val="222222"/>
        </w:rPr>
      </w:pPr>
      <w:r>
        <w:rPr>
          <w:rFonts w:ascii="Arial" w:hAnsi="Arial" w:cs="Arial"/>
          <w:color w:val="222222"/>
        </w:rPr>
        <w:t>Current Projects:</w:t>
      </w:r>
    </w:p>
    <w:p w14:paraId="00703F58" w14:textId="77777777" w:rsidR="00924AD1" w:rsidRDefault="00924AD1" w:rsidP="00924AD1">
      <w:pPr>
        <w:numPr>
          <w:ilvl w:val="0"/>
          <w:numId w:val="12"/>
        </w:numPr>
        <w:spacing w:before="100" w:beforeAutospacing="1" w:after="100" w:afterAutospacing="1" w:line="240" w:lineRule="auto"/>
        <w:ind w:left="945"/>
        <w:rPr>
          <w:rFonts w:ascii="Arial" w:hAnsi="Arial" w:cs="Arial"/>
          <w:color w:val="222222"/>
        </w:rPr>
      </w:pPr>
      <w:r>
        <w:rPr>
          <w:rFonts w:ascii="Arial" w:hAnsi="Arial" w:cs="Arial"/>
          <w:color w:val="222222"/>
        </w:rPr>
        <w:lastRenderedPageBreak/>
        <w:t>Compiling resources that will be of use for prospective students. For example, we have created a list of </w:t>
      </w:r>
      <w:hyperlink r:id="rId30" w:tgtFrame="_blank" w:history="1">
        <w:r>
          <w:rPr>
            <w:rStyle w:val="Hyperlink"/>
            <w:rFonts w:ascii="Arial" w:hAnsi="Arial" w:cs="Arial"/>
            <w:color w:val="1155CC"/>
          </w:rPr>
          <w:t>Affinity Groups</w:t>
        </w:r>
      </w:hyperlink>
      <w:r>
        <w:rPr>
          <w:rFonts w:ascii="Arial" w:hAnsi="Arial" w:cs="Arial"/>
          <w:color w:val="222222"/>
        </w:rPr>
        <w:t> within Harvard available to URM students, a </w:t>
      </w:r>
      <w:hyperlink r:id="rId31" w:tgtFrame="_blank" w:history="1">
        <w:r>
          <w:rPr>
            <w:rStyle w:val="Hyperlink"/>
            <w:rFonts w:ascii="Arial" w:hAnsi="Arial" w:cs="Arial"/>
            <w:color w:val="1155CC"/>
          </w:rPr>
          <w:t>"How to Apply" helpsheet</w:t>
        </w:r>
      </w:hyperlink>
      <w:r>
        <w:rPr>
          <w:rFonts w:ascii="Arial" w:hAnsi="Arial" w:cs="Arial"/>
          <w:color w:val="222222"/>
        </w:rPr>
        <w:t> and a </w:t>
      </w:r>
      <w:hyperlink r:id="rId32" w:tgtFrame="_blank" w:history="1">
        <w:r>
          <w:rPr>
            <w:rStyle w:val="Hyperlink"/>
            <w:rFonts w:ascii="Arial" w:hAnsi="Arial" w:cs="Arial"/>
            <w:color w:val="1155CC"/>
          </w:rPr>
          <w:t>Contact Sheet</w:t>
        </w:r>
      </w:hyperlink>
      <w:r>
        <w:rPr>
          <w:rFonts w:ascii="Arial" w:hAnsi="Arial" w:cs="Arial"/>
          <w:color w:val="222222"/>
        </w:rPr>
        <w:t> for specific research groups/areas. </w:t>
      </w:r>
    </w:p>
    <w:p w14:paraId="6D3AC731" w14:textId="77777777" w:rsidR="00924AD1" w:rsidRDefault="00924AD1" w:rsidP="00924AD1">
      <w:pPr>
        <w:numPr>
          <w:ilvl w:val="0"/>
          <w:numId w:val="12"/>
        </w:numPr>
        <w:spacing w:before="100" w:beforeAutospacing="1" w:after="100" w:afterAutospacing="1" w:line="240" w:lineRule="auto"/>
        <w:ind w:left="945"/>
        <w:rPr>
          <w:rFonts w:ascii="Arial" w:hAnsi="Arial" w:cs="Arial"/>
          <w:color w:val="222222"/>
        </w:rPr>
      </w:pPr>
      <w:r>
        <w:rPr>
          <w:rFonts w:ascii="Arial" w:hAnsi="Arial" w:cs="Arial"/>
          <w:color w:val="222222"/>
        </w:rPr>
        <w:t>Assisting Alexis Stokes (SEAS Assistant Dean for Diversity, Inclusion, and Belonging) with developing a series of recruitment events aimed at URM undergraduate students. This includes </w:t>
      </w:r>
      <w:hyperlink r:id="rId33" w:tgtFrame="_blank" w:history="1">
        <w:r>
          <w:rPr>
            <w:rStyle w:val="Hyperlink"/>
            <w:rFonts w:ascii="Arial" w:hAnsi="Arial" w:cs="Arial"/>
            <w:color w:val="1155CC"/>
          </w:rPr>
          <w:t>two panel sessions</w:t>
        </w:r>
      </w:hyperlink>
      <w:r>
        <w:rPr>
          <w:rFonts w:ascii="Arial" w:hAnsi="Arial" w:cs="Arial"/>
          <w:color w:val="222222"/>
        </w:rPr>
        <w:t> on "Where to apply and Marketing Yourself" and "Statements of Purpose and Letters of Recommendation" and an application assistance workshop aimed at giving feedback on students' draft statements of purpose. We have also helped out with an </w:t>
      </w:r>
      <w:hyperlink r:id="rId34" w:tgtFrame="_blank" w:history="1">
        <w:r>
          <w:rPr>
            <w:rStyle w:val="Hyperlink"/>
            <w:rFonts w:ascii="Arial" w:hAnsi="Arial" w:cs="Arial"/>
            <w:color w:val="1155CC"/>
          </w:rPr>
          <w:t>ESE-EPS Networking event</w:t>
        </w:r>
      </w:hyperlink>
      <w:r>
        <w:rPr>
          <w:rFonts w:ascii="Arial" w:hAnsi="Arial" w:cs="Arial"/>
          <w:color w:val="222222"/>
        </w:rPr>
        <w:t> and hope to hold another in Spring.</w:t>
      </w:r>
    </w:p>
    <w:p w14:paraId="02F893CC" w14:textId="77777777" w:rsidR="00924AD1" w:rsidRDefault="00924AD1" w:rsidP="00924AD1">
      <w:pPr>
        <w:pStyle w:val="NormalWeb"/>
        <w:rPr>
          <w:rFonts w:ascii="Arial" w:hAnsi="Arial" w:cs="Arial"/>
          <w:color w:val="222222"/>
        </w:rPr>
      </w:pPr>
      <w:r>
        <w:rPr>
          <w:rFonts w:ascii="Arial" w:hAnsi="Arial" w:cs="Arial"/>
          <w:color w:val="222222"/>
        </w:rPr>
        <w:t>Contacts: Aimee Smith</w:t>
      </w:r>
      <w:r>
        <w:rPr>
          <w:rStyle w:val="apple-converted-space"/>
          <w:rFonts w:ascii="Arial" w:hAnsi="Arial" w:cs="Arial"/>
          <w:color w:val="222222"/>
        </w:rPr>
        <w:t> </w:t>
      </w:r>
      <w:hyperlink r:id="rId35" w:tgtFrame="_blank" w:history="1">
        <w:r>
          <w:rPr>
            <w:rStyle w:val="Hyperlink"/>
            <w:rFonts w:ascii="Arial" w:hAnsi="Arial" w:cs="Arial"/>
            <w:color w:val="1155CC"/>
          </w:rPr>
          <w:t>aimee_smith@fas.harvard.edu</w:t>
        </w:r>
      </w:hyperlink>
      <w:r>
        <w:rPr>
          <w:rFonts w:ascii="Arial" w:hAnsi="Arial" w:cs="Arial"/>
          <w:color w:val="222222"/>
        </w:rPr>
        <w:t>; Hannah Nesser, </w:t>
      </w:r>
      <w:hyperlink r:id="rId36" w:tgtFrame="_blank" w:history="1">
        <w:r>
          <w:rPr>
            <w:rStyle w:val="Hyperlink"/>
            <w:rFonts w:ascii="Arial" w:hAnsi="Arial" w:cs="Arial"/>
            <w:color w:val="1155CC"/>
          </w:rPr>
          <w:t>hnesser@g.harvard.edu</w:t>
        </w:r>
      </w:hyperlink>
    </w:p>
    <w:p w14:paraId="154AB4D5" w14:textId="77777777" w:rsidR="00924AD1" w:rsidRDefault="00924AD1" w:rsidP="00924AD1">
      <w:pPr>
        <w:pStyle w:val="NormalWeb"/>
        <w:rPr>
          <w:rFonts w:ascii="Arial" w:hAnsi="Arial" w:cs="Arial"/>
          <w:color w:val="222222"/>
        </w:rPr>
      </w:pPr>
      <w:hyperlink r:id="rId37" w:tgtFrame="_blank" w:history="1">
        <w:r>
          <w:rPr>
            <w:rStyle w:val="Hyperlink"/>
            <w:rFonts w:ascii="Arial" w:hAnsi="Arial" w:cs="Arial"/>
            <w:b/>
            <w:bCs/>
            <w:color w:val="1155CC"/>
          </w:rPr>
          <w:t>UNDERGRADUATE RECRUITMENT</w:t>
        </w:r>
      </w:hyperlink>
    </w:p>
    <w:p w14:paraId="6E07F9F0" w14:textId="77777777" w:rsidR="00924AD1" w:rsidRDefault="00924AD1" w:rsidP="00924AD1">
      <w:pPr>
        <w:pStyle w:val="NormalWeb"/>
        <w:rPr>
          <w:rFonts w:ascii="Arial" w:hAnsi="Arial" w:cs="Arial"/>
          <w:color w:val="222222"/>
        </w:rPr>
      </w:pPr>
      <w:r>
        <w:rPr>
          <w:rFonts w:ascii="Arial" w:hAnsi="Arial" w:cs="Arial"/>
          <w:color w:val="222222"/>
        </w:rPr>
        <w:t>Goals: Recruitment strategies and support for URM undergraduate students.</w:t>
      </w:r>
    </w:p>
    <w:p w14:paraId="430C63A0" w14:textId="77777777" w:rsidR="00924AD1" w:rsidRDefault="00924AD1" w:rsidP="00924AD1">
      <w:pPr>
        <w:pStyle w:val="NormalWeb"/>
        <w:rPr>
          <w:rFonts w:ascii="Arial" w:hAnsi="Arial" w:cs="Arial"/>
          <w:color w:val="222222"/>
        </w:rPr>
      </w:pPr>
      <w:r>
        <w:rPr>
          <w:rFonts w:ascii="Arial" w:hAnsi="Arial" w:cs="Arial"/>
          <w:color w:val="222222"/>
        </w:rPr>
        <w:t>Current Projects:</w:t>
      </w:r>
    </w:p>
    <w:p w14:paraId="4D56B948" w14:textId="77777777" w:rsidR="00924AD1" w:rsidRDefault="00924AD1" w:rsidP="00924AD1">
      <w:pPr>
        <w:numPr>
          <w:ilvl w:val="0"/>
          <w:numId w:val="13"/>
        </w:numPr>
        <w:spacing w:before="100" w:beforeAutospacing="1" w:after="100" w:afterAutospacing="1" w:line="240" w:lineRule="auto"/>
        <w:ind w:left="945"/>
        <w:rPr>
          <w:rFonts w:ascii="Arial" w:hAnsi="Arial" w:cs="Arial"/>
          <w:color w:val="222222"/>
        </w:rPr>
      </w:pPr>
      <w:r>
        <w:rPr>
          <w:rFonts w:ascii="Arial" w:hAnsi="Arial" w:cs="Arial"/>
          <w:color w:val="222222"/>
        </w:rPr>
        <w:t>EPS Advising Buddies: A student-run peer-advising program that matches current upperclassmen concentrators with prospective concentrators to build mentorship relationships and offer advice/share experiences related to concentrating in EPS, doing research, career planning, and more. In our inaugural semester, we successfully matched 13 prospective students with upperclassmen buddies!</w:t>
      </w:r>
    </w:p>
    <w:p w14:paraId="130ED5ED" w14:textId="77777777" w:rsidR="00924AD1" w:rsidRDefault="00924AD1" w:rsidP="00924AD1">
      <w:pPr>
        <w:numPr>
          <w:ilvl w:val="0"/>
          <w:numId w:val="13"/>
        </w:numPr>
        <w:spacing w:before="100" w:beforeAutospacing="1" w:after="0" w:line="240" w:lineRule="auto"/>
        <w:ind w:left="945"/>
        <w:rPr>
          <w:rFonts w:ascii="Arial" w:hAnsi="Arial" w:cs="Arial"/>
          <w:color w:val="222222"/>
        </w:rPr>
      </w:pPr>
      <w:r>
        <w:rPr>
          <w:rFonts w:ascii="Arial" w:hAnsi="Arial" w:cs="Arial"/>
          <w:color w:val="222222"/>
        </w:rPr>
        <w:t>EPS Open Houses: This semester, we held two virtual "Open House" Q&amp;A events, one with undergraduates and graduate students and one with faculty, to answer questions related to academics, research, community, and careers in EPS for prospective concentrators, specifically geared towards underrepresented students in geoscience and First Gen students.</w:t>
      </w:r>
      <w:r>
        <w:rPr>
          <w:rStyle w:val="apple-converted-space"/>
          <w:rFonts w:ascii="Arial" w:hAnsi="Arial" w:cs="Arial"/>
          <w:color w:val="222222"/>
        </w:rPr>
        <w:t> </w:t>
      </w:r>
    </w:p>
    <w:p w14:paraId="3B31A59D" w14:textId="77777777" w:rsidR="00924AD1" w:rsidRDefault="00924AD1" w:rsidP="00924AD1">
      <w:pPr>
        <w:numPr>
          <w:ilvl w:val="0"/>
          <w:numId w:val="13"/>
        </w:numPr>
        <w:spacing w:before="100" w:beforeAutospacing="1" w:after="0" w:line="240" w:lineRule="auto"/>
        <w:ind w:left="945"/>
        <w:rPr>
          <w:rFonts w:ascii="Arial" w:hAnsi="Arial" w:cs="Arial"/>
          <w:color w:val="222222"/>
        </w:rPr>
      </w:pPr>
      <w:r>
        <w:rPr>
          <w:rFonts w:ascii="Arial" w:hAnsi="Arial" w:cs="Arial"/>
          <w:color w:val="222222"/>
        </w:rPr>
        <w:t>GeoSoc Talks: A student-run speaker series focused on sharing experiences in science and professional development within geoscience, geared towards helping students understand how to pursue a career in geoscience and opening up honest and thoughtful conversations on reckoning with and overcoming cultural and social barriers within the geosciences and the STEM community at large.</w:t>
      </w:r>
    </w:p>
    <w:p w14:paraId="7AAB3A91" w14:textId="77777777" w:rsidR="00924AD1" w:rsidRDefault="00924AD1" w:rsidP="00924AD1">
      <w:pPr>
        <w:pStyle w:val="NormalWeb"/>
        <w:rPr>
          <w:rFonts w:ascii="Arial" w:hAnsi="Arial" w:cs="Arial"/>
          <w:color w:val="222222"/>
        </w:rPr>
      </w:pPr>
      <w:r>
        <w:rPr>
          <w:rFonts w:ascii="Arial" w:hAnsi="Arial" w:cs="Arial"/>
          <w:color w:val="222222"/>
        </w:rPr>
        <w:t>Contacts: Elida Kocharian, </w:t>
      </w:r>
      <w:hyperlink r:id="rId38" w:tgtFrame="_blank" w:history="1">
        <w:r>
          <w:rPr>
            <w:rStyle w:val="Hyperlink"/>
            <w:rFonts w:ascii="Arial" w:hAnsi="Arial" w:cs="Arial"/>
            <w:color w:val="1155CC"/>
          </w:rPr>
          <w:t>elidakocharian@college.harvard.edu</w:t>
        </w:r>
      </w:hyperlink>
      <w:r>
        <w:rPr>
          <w:rFonts w:ascii="Arial" w:hAnsi="Arial" w:cs="Arial"/>
          <w:color w:val="222222"/>
        </w:rPr>
        <w:t>; Maddie Goldberg, </w:t>
      </w:r>
      <w:hyperlink r:id="rId39" w:tgtFrame="_blank" w:history="1">
        <w:r>
          <w:rPr>
            <w:rStyle w:val="Hyperlink"/>
            <w:rFonts w:ascii="Arial" w:hAnsi="Arial" w:cs="Arial"/>
            <w:color w:val="1155CC"/>
          </w:rPr>
          <w:t>madisongoldberg@college.harvard.edu</w:t>
        </w:r>
      </w:hyperlink>
    </w:p>
    <w:p w14:paraId="15F2D845" w14:textId="77777777" w:rsidR="00924AD1" w:rsidRDefault="00924AD1" w:rsidP="00924AD1">
      <w:pPr>
        <w:pStyle w:val="NormalWeb"/>
        <w:rPr>
          <w:rFonts w:ascii="Arial" w:hAnsi="Arial" w:cs="Arial"/>
          <w:color w:val="222222"/>
        </w:rPr>
      </w:pPr>
      <w:hyperlink r:id="rId40" w:tgtFrame="_blank" w:history="1">
        <w:r>
          <w:rPr>
            <w:rStyle w:val="Hyperlink"/>
            <w:rFonts w:ascii="Arial" w:hAnsi="Arial" w:cs="Arial"/>
            <w:b/>
            <w:bCs/>
            <w:color w:val="1155CC"/>
          </w:rPr>
          <w:t>HISTORY of RACISM and UPDATING IMAGERY</w:t>
        </w:r>
      </w:hyperlink>
    </w:p>
    <w:p w14:paraId="205F91D4" w14:textId="77777777" w:rsidR="00924AD1" w:rsidRDefault="00924AD1" w:rsidP="00924AD1">
      <w:pPr>
        <w:pStyle w:val="NormalWeb"/>
        <w:rPr>
          <w:rFonts w:ascii="Arial" w:hAnsi="Arial" w:cs="Arial"/>
          <w:color w:val="222222"/>
        </w:rPr>
      </w:pPr>
      <w:r>
        <w:rPr>
          <w:rFonts w:ascii="Arial" w:hAnsi="Arial" w:cs="Arial"/>
          <w:color w:val="222222"/>
        </w:rPr>
        <w:t>Goals: Acknowledge and educate the community on the history of racism within Harvard and EPS and update the art and imagery in our shared spaces and online to reflect our goals of Diversity, Inclusion and Belonging within the department.</w:t>
      </w:r>
    </w:p>
    <w:p w14:paraId="0D6A45CA" w14:textId="77777777" w:rsidR="00924AD1" w:rsidRDefault="00924AD1" w:rsidP="00924AD1">
      <w:pPr>
        <w:pStyle w:val="NormalWeb"/>
        <w:rPr>
          <w:rFonts w:ascii="Arial" w:hAnsi="Arial" w:cs="Arial"/>
          <w:color w:val="222222"/>
        </w:rPr>
      </w:pPr>
      <w:r>
        <w:rPr>
          <w:rFonts w:ascii="Arial" w:hAnsi="Arial" w:cs="Arial"/>
          <w:color w:val="222222"/>
        </w:rPr>
        <w:t>Current Projects:</w:t>
      </w:r>
      <w:r>
        <w:rPr>
          <w:rStyle w:val="apple-converted-space"/>
          <w:rFonts w:ascii="Arial" w:hAnsi="Arial" w:cs="Arial"/>
          <w:color w:val="222222"/>
        </w:rPr>
        <w:t> </w:t>
      </w:r>
    </w:p>
    <w:p w14:paraId="41040CB5" w14:textId="77777777" w:rsidR="00924AD1" w:rsidRDefault="00924AD1" w:rsidP="00924AD1">
      <w:pPr>
        <w:numPr>
          <w:ilvl w:val="0"/>
          <w:numId w:val="14"/>
        </w:numPr>
        <w:spacing w:before="100" w:beforeAutospacing="1" w:after="100" w:afterAutospacing="1" w:line="240" w:lineRule="auto"/>
        <w:ind w:left="945"/>
        <w:rPr>
          <w:rFonts w:ascii="Arial" w:hAnsi="Arial" w:cs="Arial"/>
          <w:color w:val="222222"/>
        </w:rPr>
      </w:pPr>
      <w:r>
        <w:rPr>
          <w:rFonts w:ascii="Arial" w:hAnsi="Arial" w:cs="Arial"/>
          <w:color w:val="222222"/>
        </w:rPr>
        <w:t>Write one-page summaries of the legacies and contributions to racism of</w:t>
      </w:r>
      <w:r>
        <w:rPr>
          <w:rStyle w:val="apple-converted-space"/>
          <w:rFonts w:ascii="Arial" w:hAnsi="Arial" w:cs="Arial"/>
          <w:color w:val="222222"/>
        </w:rPr>
        <w:t> </w:t>
      </w:r>
      <w:hyperlink r:id="rId41" w:tgtFrame="_blank" w:history="1">
        <w:r>
          <w:rPr>
            <w:rStyle w:val="Hyperlink"/>
            <w:rFonts w:ascii="Arial" w:hAnsi="Arial" w:cs="Arial"/>
            <w:color w:val="1155CC"/>
          </w:rPr>
          <w:t>Nathaniel Shaler</w:t>
        </w:r>
      </w:hyperlink>
      <w:r>
        <w:rPr>
          <w:rStyle w:val="apple-converted-space"/>
          <w:rFonts w:ascii="Arial" w:hAnsi="Arial" w:cs="Arial"/>
          <w:color w:val="222222"/>
        </w:rPr>
        <w:t> </w:t>
      </w:r>
      <w:r>
        <w:rPr>
          <w:rFonts w:ascii="Arial" w:hAnsi="Arial" w:cs="Arial"/>
          <w:color w:val="222222"/>
        </w:rPr>
        <w:t>and Louis Agassiz (in process).</w:t>
      </w:r>
    </w:p>
    <w:p w14:paraId="536849AE" w14:textId="77777777" w:rsidR="00924AD1" w:rsidRDefault="00924AD1" w:rsidP="00924AD1">
      <w:pPr>
        <w:numPr>
          <w:ilvl w:val="0"/>
          <w:numId w:val="14"/>
        </w:numPr>
        <w:spacing w:before="100" w:beforeAutospacing="1" w:after="100" w:afterAutospacing="1" w:line="240" w:lineRule="auto"/>
        <w:ind w:left="945"/>
        <w:rPr>
          <w:rFonts w:ascii="Arial" w:hAnsi="Arial" w:cs="Arial"/>
          <w:color w:val="222222"/>
        </w:rPr>
      </w:pPr>
      <w:r>
        <w:rPr>
          <w:rFonts w:ascii="Arial" w:hAnsi="Arial" w:cs="Arial"/>
          <w:color w:val="222222"/>
        </w:rPr>
        <w:lastRenderedPageBreak/>
        <w:t>Remove or cover pieces honoring Shaler and Agassiz.</w:t>
      </w:r>
    </w:p>
    <w:p w14:paraId="62DF6E74" w14:textId="77777777" w:rsidR="00924AD1" w:rsidRDefault="00924AD1" w:rsidP="00924AD1">
      <w:pPr>
        <w:numPr>
          <w:ilvl w:val="0"/>
          <w:numId w:val="14"/>
        </w:numPr>
        <w:spacing w:before="100" w:beforeAutospacing="1" w:after="100" w:afterAutospacing="1" w:line="240" w:lineRule="auto"/>
        <w:ind w:left="945"/>
        <w:rPr>
          <w:rFonts w:ascii="Arial" w:hAnsi="Arial" w:cs="Arial"/>
          <w:color w:val="222222"/>
        </w:rPr>
      </w:pPr>
      <w:r>
        <w:rPr>
          <w:rFonts w:ascii="Arial" w:hAnsi="Arial" w:cs="Arial"/>
          <w:color w:val="222222"/>
        </w:rPr>
        <w:t>Catalogue and review the images on our walls.</w:t>
      </w:r>
    </w:p>
    <w:p w14:paraId="309D349A" w14:textId="77777777" w:rsidR="00924AD1" w:rsidRDefault="00924AD1" w:rsidP="00924AD1">
      <w:pPr>
        <w:numPr>
          <w:ilvl w:val="0"/>
          <w:numId w:val="14"/>
        </w:numPr>
        <w:spacing w:before="100" w:beforeAutospacing="1" w:after="100" w:afterAutospacing="1" w:line="240" w:lineRule="auto"/>
        <w:ind w:left="945"/>
        <w:rPr>
          <w:rFonts w:ascii="Arial" w:hAnsi="Arial" w:cs="Arial"/>
          <w:color w:val="222222"/>
        </w:rPr>
      </w:pPr>
      <w:r>
        <w:rPr>
          <w:rFonts w:ascii="Arial" w:hAnsi="Arial" w:cs="Arial"/>
          <w:color w:val="222222"/>
        </w:rPr>
        <w:t>Solicit recommendations for images and artwork celebrating women and minorities in the earth sciences.</w:t>
      </w:r>
    </w:p>
    <w:p w14:paraId="19F7D755" w14:textId="77777777" w:rsidR="00924AD1" w:rsidRDefault="00924AD1" w:rsidP="00924AD1">
      <w:pPr>
        <w:numPr>
          <w:ilvl w:val="0"/>
          <w:numId w:val="14"/>
        </w:numPr>
        <w:spacing w:before="100" w:beforeAutospacing="1" w:after="100" w:afterAutospacing="1" w:line="240" w:lineRule="auto"/>
        <w:ind w:left="945"/>
        <w:rPr>
          <w:rFonts w:ascii="Arial" w:hAnsi="Arial" w:cs="Arial"/>
          <w:color w:val="222222"/>
        </w:rPr>
      </w:pPr>
      <w:r>
        <w:rPr>
          <w:rFonts w:ascii="Arial" w:hAnsi="Arial" w:cs="Arial"/>
          <w:color w:val="222222"/>
        </w:rPr>
        <w:t>Identify a physical space to honor women and minorities in the earth sciences.</w:t>
      </w:r>
    </w:p>
    <w:p w14:paraId="540C941F" w14:textId="77777777" w:rsidR="00924AD1" w:rsidRDefault="00924AD1" w:rsidP="00924AD1">
      <w:pPr>
        <w:numPr>
          <w:ilvl w:val="0"/>
          <w:numId w:val="14"/>
        </w:numPr>
        <w:spacing w:before="100" w:beforeAutospacing="1" w:after="100" w:afterAutospacing="1" w:line="240" w:lineRule="auto"/>
        <w:ind w:left="945"/>
        <w:rPr>
          <w:rFonts w:ascii="Arial" w:hAnsi="Arial" w:cs="Arial"/>
          <w:color w:val="222222"/>
        </w:rPr>
      </w:pPr>
      <w:r>
        <w:rPr>
          <w:rFonts w:ascii="Arial" w:hAnsi="Arial" w:cs="Arial"/>
          <w:color w:val="222222"/>
        </w:rPr>
        <w:t>Create an online space to honor women and minorities in the earth sciences.</w:t>
      </w:r>
    </w:p>
    <w:p w14:paraId="019B449A" w14:textId="77777777" w:rsidR="00924AD1" w:rsidRDefault="00924AD1" w:rsidP="00924AD1">
      <w:pPr>
        <w:pStyle w:val="NormalWeb"/>
        <w:rPr>
          <w:rFonts w:ascii="Arial" w:hAnsi="Arial" w:cs="Arial"/>
          <w:color w:val="222222"/>
        </w:rPr>
      </w:pPr>
      <w:r>
        <w:rPr>
          <w:rFonts w:ascii="Arial" w:hAnsi="Arial" w:cs="Arial"/>
          <w:color w:val="222222"/>
        </w:rPr>
        <w:t>Contacts: Jonathon Proctor,</w:t>
      </w:r>
      <w:r>
        <w:rPr>
          <w:rStyle w:val="apple-converted-space"/>
          <w:rFonts w:ascii="Arial" w:hAnsi="Arial" w:cs="Arial"/>
          <w:color w:val="222222"/>
        </w:rPr>
        <w:t> </w:t>
      </w:r>
      <w:hyperlink r:id="rId42" w:tgtFrame="_blank" w:history="1">
        <w:r>
          <w:rPr>
            <w:rStyle w:val="Hyperlink"/>
            <w:rFonts w:ascii="Arial" w:hAnsi="Arial" w:cs="Arial"/>
            <w:color w:val="1155CC"/>
          </w:rPr>
          <w:t>jproctor1@fas.harvard.edu</w:t>
        </w:r>
      </w:hyperlink>
    </w:p>
    <w:p w14:paraId="3CA38B88" w14:textId="77777777" w:rsidR="00924AD1" w:rsidRDefault="00924AD1" w:rsidP="00924AD1">
      <w:pPr>
        <w:pStyle w:val="NormalWeb"/>
        <w:rPr>
          <w:rFonts w:ascii="Arial" w:hAnsi="Arial" w:cs="Arial"/>
          <w:color w:val="222222"/>
        </w:rPr>
      </w:pPr>
      <w:hyperlink r:id="rId43" w:tgtFrame="_blank" w:history="1">
        <w:r>
          <w:rPr>
            <w:rStyle w:val="Hyperlink"/>
            <w:rFonts w:ascii="Arial" w:hAnsi="Arial" w:cs="Arial"/>
            <w:b/>
            <w:bCs/>
            <w:color w:val="1155CC"/>
          </w:rPr>
          <w:t>RESEARCH EXPERIENCES for UNDERGRADUTES</w:t>
        </w:r>
      </w:hyperlink>
    </w:p>
    <w:p w14:paraId="692CB41A" w14:textId="77777777" w:rsidR="00924AD1" w:rsidRDefault="00924AD1" w:rsidP="00924AD1">
      <w:pPr>
        <w:pStyle w:val="NormalWeb"/>
        <w:rPr>
          <w:rFonts w:ascii="Arial" w:hAnsi="Arial" w:cs="Arial"/>
          <w:color w:val="222222"/>
        </w:rPr>
      </w:pPr>
      <w:r>
        <w:rPr>
          <w:rFonts w:ascii="Arial" w:hAnsi="Arial" w:cs="Arial"/>
          <w:color w:val="222222"/>
        </w:rPr>
        <w:t>Coming soon…</w:t>
      </w:r>
    </w:p>
    <w:p w14:paraId="73062AA0" w14:textId="77777777" w:rsidR="00924AD1" w:rsidRDefault="00924AD1" w:rsidP="00924AD1">
      <w:pPr>
        <w:pStyle w:val="NormalWeb"/>
        <w:rPr>
          <w:rFonts w:ascii="Arial" w:hAnsi="Arial" w:cs="Arial"/>
          <w:color w:val="222222"/>
        </w:rPr>
      </w:pPr>
      <w:r>
        <w:rPr>
          <w:rFonts w:ascii="Arial" w:hAnsi="Arial" w:cs="Arial"/>
          <w:color w:val="222222"/>
        </w:rPr>
        <w:t>Contacts: Hannah Nesser, </w:t>
      </w:r>
      <w:hyperlink r:id="rId44" w:tgtFrame="_blank" w:history="1">
        <w:r>
          <w:rPr>
            <w:rStyle w:val="Hyperlink"/>
            <w:rFonts w:ascii="Arial" w:hAnsi="Arial" w:cs="Arial"/>
            <w:color w:val="1155CC"/>
          </w:rPr>
          <w:t>hnesser@g.harvard.edu</w:t>
        </w:r>
      </w:hyperlink>
    </w:p>
    <w:p w14:paraId="4E9E2C84" w14:textId="77777777" w:rsidR="00924AD1" w:rsidRDefault="00924AD1" w:rsidP="00924AD1">
      <w:pPr>
        <w:pStyle w:val="Heading4"/>
        <w:rPr>
          <w:rFonts w:ascii="Arial" w:hAnsi="Arial" w:cs="Arial"/>
          <w:color w:val="222222"/>
        </w:rPr>
      </w:pPr>
      <w:r>
        <w:rPr>
          <w:rFonts w:ascii="Arial" w:hAnsi="Arial" w:cs="Arial"/>
          <w:color w:val="222222"/>
        </w:rPr>
        <w:t>&gt;  New Nationwide Affinity Group for Asian Americans and Pacific Islanders in Geosciences</w:t>
      </w:r>
    </w:p>
    <w:p w14:paraId="251EAF7A" w14:textId="77777777" w:rsidR="00924AD1" w:rsidRDefault="00924AD1" w:rsidP="00924AD1">
      <w:pPr>
        <w:pStyle w:val="NormalWeb"/>
        <w:rPr>
          <w:rFonts w:ascii="Arial" w:hAnsi="Arial" w:cs="Arial"/>
          <w:color w:val="222222"/>
        </w:rPr>
      </w:pPr>
      <w:r>
        <w:rPr>
          <w:rFonts w:ascii="Arial" w:hAnsi="Arial" w:cs="Arial"/>
          <w:color w:val="222222"/>
        </w:rPr>
        <w:t>Dear all,</w:t>
      </w:r>
    </w:p>
    <w:p w14:paraId="253EA7E6" w14:textId="77777777" w:rsidR="00924AD1" w:rsidRDefault="00924AD1" w:rsidP="00924AD1">
      <w:pPr>
        <w:pStyle w:val="NormalWeb"/>
        <w:rPr>
          <w:rFonts w:ascii="Arial" w:hAnsi="Arial" w:cs="Arial"/>
          <w:color w:val="222222"/>
        </w:rPr>
      </w:pPr>
      <w:r>
        <w:rPr>
          <w:rFonts w:ascii="Arial" w:hAnsi="Arial" w:cs="Arial"/>
          <w:color w:val="222222"/>
        </w:rPr>
        <w:t>We are excited to announce a soft launch of a new group called Asian Americans and Pacific Islanders in Geosciences (AAPI in Geosci)! We are a grassroots, member-driven organization committed to building a community that supports AAPIs within geosciences.</w:t>
      </w:r>
    </w:p>
    <w:p w14:paraId="6FBBEE74" w14:textId="77777777" w:rsidR="00924AD1" w:rsidRDefault="00924AD1" w:rsidP="00924AD1">
      <w:pPr>
        <w:pStyle w:val="NormalWeb"/>
        <w:rPr>
          <w:rFonts w:ascii="Arial" w:hAnsi="Arial" w:cs="Arial"/>
          <w:color w:val="222222"/>
        </w:rPr>
      </w:pPr>
      <w:r>
        <w:rPr>
          <w:rFonts w:ascii="Arial" w:hAnsi="Arial" w:cs="Arial"/>
          <w:color w:val="222222"/>
        </w:rPr>
        <w:t>This group is open to all community members — undergraduates, graduate students, postdocs, faculty, educators, administrators, scientists, professionals, retirees, and more — who self-identify as Asian American and/or Pacific Islander (AAPI) or are interested in learning more about AAPI issues. We also define geosciences broadly to encompass any discipline related to Earth and the environment, including but not limited to oceanography, planetary science, and atmospheric sciences.</w:t>
      </w:r>
    </w:p>
    <w:p w14:paraId="17B7D86C" w14:textId="77777777" w:rsidR="00924AD1" w:rsidRDefault="00924AD1" w:rsidP="00924AD1">
      <w:pPr>
        <w:pStyle w:val="NormalWeb"/>
        <w:rPr>
          <w:rFonts w:ascii="Arial" w:hAnsi="Arial" w:cs="Arial"/>
          <w:color w:val="222222"/>
        </w:rPr>
      </w:pPr>
      <w:r>
        <w:rPr>
          <w:rFonts w:ascii="Arial" w:hAnsi="Arial" w:cs="Arial"/>
          <w:color w:val="222222"/>
        </w:rPr>
        <w:t>We’re planning to have our first informal virtual gathering between December 7 and 17, coinciding with the 2020 AGU Virtual Fall Meeting. If you would like to attend and/or receive email updates about our group, please fill out</w:t>
      </w:r>
      <w:r>
        <w:rPr>
          <w:rStyle w:val="apple-converted-space"/>
          <w:rFonts w:ascii="Arial" w:hAnsi="Arial" w:cs="Arial"/>
          <w:color w:val="222222"/>
        </w:rPr>
        <w:t> </w:t>
      </w:r>
      <w:hyperlink r:id="rId45" w:tgtFrame="_blank" w:history="1">
        <w:r>
          <w:rPr>
            <w:rStyle w:val="Hyperlink"/>
            <w:rFonts w:ascii="Arial" w:hAnsi="Arial" w:cs="Arial"/>
            <w:color w:val="1155CC"/>
          </w:rPr>
          <w:t>this Google Form</w:t>
        </w:r>
      </w:hyperlink>
      <w:r>
        <w:rPr>
          <w:rFonts w:ascii="Arial" w:hAnsi="Arial" w:cs="Arial"/>
          <w:color w:val="222222"/>
        </w:rPr>
        <w:t>. (Note that you do not need to be registered as an AGU attendee to participate in this event.)</w:t>
      </w:r>
    </w:p>
    <w:p w14:paraId="02F65984" w14:textId="77777777" w:rsidR="00924AD1" w:rsidRDefault="00924AD1" w:rsidP="00924AD1">
      <w:pPr>
        <w:pStyle w:val="NormalWeb"/>
        <w:rPr>
          <w:rFonts w:ascii="Arial" w:hAnsi="Arial" w:cs="Arial"/>
          <w:color w:val="222222"/>
        </w:rPr>
      </w:pPr>
      <w:r>
        <w:rPr>
          <w:rFonts w:ascii="Arial" w:hAnsi="Arial" w:cs="Arial"/>
          <w:color w:val="222222"/>
        </w:rPr>
        <w:t>We have drafted a</w:t>
      </w:r>
      <w:r>
        <w:rPr>
          <w:rStyle w:val="apple-converted-space"/>
          <w:rFonts w:ascii="Arial" w:hAnsi="Arial" w:cs="Arial"/>
          <w:color w:val="222222"/>
        </w:rPr>
        <w:t> </w:t>
      </w:r>
      <w:hyperlink r:id="rId46" w:tgtFrame="_blank" w:history="1">
        <w:r>
          <w:rPr>
            <w:rStyle w:val="Hyperlink"/>
            <w:rFonts w:ascii="Arial" w:hAnsi="Arial" w:cs="Arial"/>
            <w:color w:val="1155CC"/>
          </w:rPr>
          <w:t>Mission Statement</w:t>
        </w:r>
      </w:hyperlink>
      <w:r>
        <w:rPr>
          <w:rStyle w:val="apple-converted-space"/>
          <w:rFonts w:ascii="Arial" w:hAnsi="Arial" w:cs="Arial"/>
          <w:color w:val="222222"/>
        </w:rPr>
        <w:t> </w:t>
      </w:r>
      <w:r>
        <w:rPr>
          <w:rFonts w:ascii="Arial" w:hAnsi="Arial" w:cs="Arial"/>
          <w:color w:val="222222"/>
        </w:rPr>
        <w:t>with the help of several other AAPI community members, and welcome more comments, feedback, and help with defining our core mission and programming.</w:t>
      </w:r>
    </w:p>
    <w:p w14:paraId="3FD4CBDC" w14:textId="77777777" w:rsidR="00924AD1" w:rsidRDefault="00924AD1" w:rsidP="00924AD1">
      <w:pPr>
        <w:rPr>
          <w:rFonts w:ascii="Times New Roman" w:hAnsi="Times New Roman" w:cs="Times New Roman"/>
        </w:rPr>
      </w:pPr>
      <w:r>
        <w:rPr>
          <w:rFonts w:ascii="Arial" w:hAnsi="Arial" w:cs="Arial"/>
          <w:color w:val="222222"/>
        </w:rPr>
        <w:t>If you would like to be involved, we’d love to hear from you. Reach us through the above Google Form or email us at aapigeosci [at] gmail [dot] com.</w:t>
      </w:r>
      <w:r>
        <w:rPr>
          <w:rFonts w:ascii="Arial" w:hAnsi="Arial" w:cs="Arial"/>
          <w:color w:val="222222"/>
        </w:rPr>
        <w:br/>
      </w:r>
      <w:r>
        <w:rPr>
          <w:rFonts w:ascii="Arial" w:hAnsi="Arial" w:cs="Arial"/>
          <w:color w:val="222222"/>
        </w:rPr>
        <w:br/>
        <w:t>All the best,</w:t>
      </w:r>
      <w:r>
        <w:rPr>
          <w:rFonts w:ascii="Arial" w:hAnsi="Arial" w:cs="Arial"/>
          <w:color w:val="222222"/>
        </w:rPr>
        <w:br/>
        <w:t>Christine Y. Chen, O.K. Earl Postdoctoral Fellow at Caltech</w:t>
      </w:r>
      <w:r>
        <w:rPr>
          <w:rFonts w:ascii="Arial" w:hAnsi="Arial" w:cs="Arial"/>
          <w:color w:val="222222"/>
        </w:rPr>
        <w:br/>
        <w:t>Daniel E. Ibarra, UC PPFP and Miller Institute Postdoc at UC Berkeley</w:t>
      </w:r>
      <w:r>
        <w:rPr>
          <w:rFonts w:ascii="Arial" w:hAnsi="Arial" w:cs="Arial"/>
          <w:color w:val="222222"/>
        </w:rPr>
        <w:br/>
        <w:t>Kimberly V. Lau, Assistant Professor at Penn State</w:t>
      </w:r>
      <w:r>
        <w:rPr>
          <w:rFonts w:ascii="Arial" w:hAnsi="Arial" w:cs="Arial"/>
          <w:color w:val="222222"/>
        </w:rPr>
        <w:br/>
      </w:r>
      <w:r>
        <w:rPr>
          <w:rFonts w:ascii="Arial" w:hAnsi="Arial" w:cs="Arial"/>
          <w:color w:val="222222"/>
        </w:rPr>
        <w:lastRenderedPageBreak/>
        <w:t>Your co-founders and interim leaders of AAPI in Geoscience</w:t>
      </w:r>
      <w:r>
        <w:rPr>
          <w:rFonts w:ascii="Arial" w:hAnsi="Arial" w:cs="Arial"/>
          <w:color w:val="222222"/>
        </w:rPr>
        <w:br/>
      </w:r>
    </w:p>
    <w:p w14:paraId="619D8586" w14:textId="77777777" w:rsidR="00924AD1" w:rsidRDefault="00924AD1" w:rsidP="00924AD1">
      <w:pPr>
        <w:pStyle w:val="Heading4"/>
        <w:rPr>
          <w:rFonts w:ascii="Arial" w:hAnsi="Arial" w:cs="Arial"/>
          <w:color w:val="222222"/>
        </w:rPr>
      </w:pPr>
      <w:r>
        <w:rPr>
          <w:rFonts w:ascii="Arial" w:hAnsi="Arial" w:cs="Arial"/>
          <w:color w:val="222222"/>
        </w:rPr>
        <w:t>&gt; Additional DIB Activities on Campus:</w:t>
      </w:r>
    </w:p>
    <w:p w14:paraId="731844E9" w14:textId="77777777" w:rsidR="00924AD1" w:rsidRDefault="00924AD1" w:rsidP="00924AD1">
      <w:pPr>
        <w:pStyle w:val="NormalWeb"/>
        <w:rPr>
          <w:rFonts w:ascii="Arial" w:hAnsi="Arial" w:cs="Arial"/>
          <w:color w:val="222222"/>
        </w:rPr>
      </w:pPr>
      <w:r>
        <w:rPr>
          <w:rFonts w:ascii="Arial" w:hAnsi="Arial" w:cs="Arial"/>
          <w:color w:val="222222"/>
        </w:rPr>
        <w:t>SEAS: Among many achievements over this past summer and fall to advance goals outlined in the</w:t>
      </w:r>
      <w:r>
        <w:rPr>
          <w:rStyle w:val="apple-converted-space"/>
          <w:rFonts w:ascii="Arial" w:hAnsi="Arial" w:cs="Arial"/>
          <w:color w:val="222222"/>
        </w:rPr>
        <w:t> </w:t>
      </w:r>
      <w:hyperlink r:id="rId47" w:tgtFrame="_blank" w:history="1">
        <w:r>
          <w:rPr>
            <w:rStyle w:val="Hyperlink"/>
            <w:rFonts w:ascii="Arial" w:hAnsi="Arial" w:cs="Arial"/>
            <w:color w:val="1155CC"/>
          </w:rPr>
          <w:t>SEAS Diversity, Inclusion, and Belonging Strategic Plan</w:t>
        </w:r>
      </w:hyperlink>
      <w:r>
        <w:rPr>
          <w:rFonts w:ascii="Arial" w:hAnsi="Arial" w:cs="Arial"/>
          <w:color w:val="222222"/>
        </w:rPr>
        <w:t>:</w:t>
      </w:r>
    </w:p>
    <w:p w14:paraId="051899AE" w14:textId="77777777" w:rsidR="00924AD1" w:rsidRDefault="00924AD1" w:rsidP="00924AD1">
      <w:pPr>
        <w:numPr>
          <w:ilvl w:val="0"/>
          <w:numId w:val="15"/>
        </w:numPr>
        <w:spacing w:before="100" w:beforeAutospacing="1" w:after="100" w:afterAutospacing="1" w:line="240" w:lineRule="auto"/>
        <w:ind w:left="945"/>
        <w:rPr>
          <w:rFonts w:ascii="Arial" w:hAnsi="Arial" w:cs="Arial"/>
          <w:color w:val="222222"/>
        </w:rPr>
      </w:pPr>
      <w:r>
        <w:rPr>
          <w:rFonts w:ascii="Arial" w:hAnsi="Arial" w:cs="Arial"/>
          <w:color w:val="222222"/>
        </w:rPr>
        <w:t>SEAS launched an initial version of the</w:t>
      </w:r>
      <w:r>
        <w:rPr>
          <w:rStyle w:val="apple-converted-space"/>
          <w:rFonts w:ascii="Arial" w:hAnsi="Arial" w:cs="Arial"/>
          <w:color w:val="222222"/>
        </w:rPr>
        <w:t> </w:t>
      </w:r>
      <w:hyperlink r:id="rId48" w:tgtFrame="_blank" w:history="1">
        <w:r>
          <w:rPr>
            <w:rStyle w:val="Hyperlink"/>
            <w:rFonts w:ascii="Arial" w:hAnsi="Arial" w:cs="Arial"/>
            <w:color w:val="1155CC"/>
          </w:rPr>
          <w:t>SEAS DIB Dashboard</w:t>
        </w:r>
      </w:hyperlink>
      <w:r>
        <w:rPr>
          <w:rFonts w:ascii="Arial" w:hAnsi="Arial" w:cs="Arial"/>
          <w:color w:val="222222"/>
        </w:rPr>
        <w:t>.</w:t>
      </w:r>
    </w:p>
    <w:p w14:paraId="1BCC6594" w14:textId="77777777" w:rsidR="00924AD1" w:rsidRDefault="00924AD1" w:rsidP="00924AD1">
      <w:pPr>
        <w:numPr>
          <w:ilvl w:val="0"/>
          <w:numId w:val="15"/>
        </w:numPr>
        <w:spacing w:before="100" w:beforeAutospacing="1" w:after="100" w:afterAutospacing="1" w:line="240" w:lineRule="auto"/>
        <w:ind w:left="945"/>
        <w:rPr>
          <w:rFonts w:ascii="Arial" w:hAnsi="Arial" w:cs="Arial"/>
          <w:color w:val="222222"/>
        </w:rPr>
      </w:pPr>
      <w:r>
        <w:rPr>
          <w:rFonts w:ascii="Arial" w:hAnsi="Arial" w:cs="Arial"/>
          <w:color w:val="222222"/>
        </w:rPr>
        <w:t>SEAS revised its</w:t>
      </w:r>
      <w:r>
        <w:rPr>
          <w:rStyle w:val="apple-converted-space"/>
          <w:rFonts w:ascii="Arial" w:hAnsi="Arial" w:cs="Arial"/>
          <w:color w:val="222222"/>
        </w:rPr>
        <w:t> </w:t>
      </w:r>
      <w:hyperlink r:id="rId49" w:tgtFrame="_blank" w:history="1">
        <w:r>
          <w:rPr>
            <w:rStyle w:val="Hyperlink"/>
            <w:rFonts w:ascii="Arial" w:hAnsi="Arial" w:cs="Arial"/>
            <w:color w:val="1155CC"/>
          </w:rPr>
          <w:t>graduate admissions policy</w:t>
        </w:r>
      </w:hyperlink>
      <w:r>
        <w:rPr>
          <w:rStyle w:val="apple-converted-space"/>
          <w:rFonts w:ascii="Arial" w:hAnsi="Arial" w:cs="Arial"/>
          <w:color w:val="222222"/>
        </w:rPr>
        <w:t> </w:t>
      </w:r>
      <w:r>
        <w:rPr>
          <w:rFonts w:ascii="Arial" w:hAnsi="Arial" w:cs="Arial"/>
          <w:color w:val="222222"/>
        </w:rPr>
        <w:t>to no longer accept General GRE nor Subject Test GRE scores for applicants to our Ph.D. programs or master's degree programs in Computational Science &amp; Engineering and Data Science.</w:t>
      </w:r>
    </w:p>
    <w:p w14:paraId="0B61AF8B" w14:textId="77777777" w:rsidR="00924AD1" w:rsidRDefault="00924AD1" w:rsidP="00924AD1">
      <w:pPr>
        <w:numPr>
          <w:ilvl w:val="0"/>
          <w:numId w:val="15"/>
        </w:numPr>
        <w:spacing w:before="100" w:beforeAutospacing="1" w:after="100" w:afterAutospacing="1" w:line="240" w:lineRule="auto"/>
        <w:ind w:left="945"/>
        <w:rPr>
          <w:rFonts w:ascii="Arial" w:hAnsi="Arial" w:cs="Arial"/>
          <w:color w:val="222222"/>
        </w:rPr>
      </w:pPr>
      <w:r>
        <w:rPr>
          <w:rFonts w:ascii="Arial" w:hAnsi="Arial" w:cs="Arial"/>
          <w:color w:val="222222"/>
        </w:rPr>
        <w:t>SEAS Office of DIB hosted</w:t>
      </w:r>
      <w:r>
        <w:rPr>
          <w:rStyle w:val="apple-converted-space"/>
          <w:rFonts w:ascii="Arial" w:hAnsi="Arial" w:cs="Arial"/>
          <w:color w:val="222222"/>
        </w:rPr>
        <w:t> </w:t>
      </w:r>
      <w:hyperlink r:id="rId50" w:tgtFrame="_blank" w:history="1">
        <w:r>
          <w:rPr>
            <w:rStyle w:val="Hyperlink"/>
            <w:rFonts w:ascii="Arial" w:hAnsi="Arial" w:cs="Arial"/>
            <w:color w:val="1155CC"/>
          </w:rPr>
          <w:t>DIB Community Read</w:t>
        </w:r>
      </w:hyperlink>
      <w:r>
        <w:rPr>
          <w:rFonts w:ascii="Arial" w:hAnsi="Arial" w:cs="Arial"/>
          <w:color w:val="222222"/>
        </w:rPr>
        <w:t>, a journal discussion group. A list of articles can be found</w:t>
      </w:r>
      <w:r>
        <w:rPr>
          <w:rStyle w:val="apple-converted-space"/>
          <w:rFonts w:ascii="Arial" w:hAnsi="Arial" w:cs="Arial"/>
          <w:color w:val="222222"/>
        </w:rPr>
        <w:t> </w:t>
      </w:r>
      <w:hyperlink r:id="rId51" w:tgtFrame="_blank" w:history="1">
        <w:r>
          <w:rPr>
            <w:rStyle w:val="Hyperlink"/>
            <w:rFonts w:ascii="Arial" w:hAnsi="Arial" w:cs="Arial"/>
            <w:color w:val="1155CC"/>
          </w:rPr>
          <w:t>here</w:t>
        </w:r>
      </w:hyperlink>
      <w:r>
        <w:rPr>
          <w:rFonts w:ascii="Arial" w:hAnsi="Arial" w:cs="Arial"/>
          <w:color w:val="222222"/>
        </w:rPr>
        <w:t>under Learning Resources. During the spring semester, members of the community will read Black, Brown, Bruised: How Racialized STEM Education Stifles Innovation.</w:t>
      </w:r>
    </w:p>
    <w:p w14:paraId="3D9813A1" w14:textId="77777777" w:rsidR="00924AD1" w:rsidRDefault="00924AD1" w:rsidP="00924AD1">
      <w:pPr>
        <w:pStyle w:val="NormalWeb"/>
        <w:rPr>
          <w:rFonts w:ascii="Arial" w:hAnsi="Arial" w:cs="Arial"/>
          <w:color w:val="222222"/>
        </w:rPr>
      </w:pPr>
      <w:r>
        <w:rPr>
          <w:rFonts w:ascii="Arial" w:hAnsi="Arial" w:cs="Arial"/>
          <w:color w:val="222222"/>
        </w:rPr>
        <w:t>FAS: As part of her Advancing Racial Justice agenda, Dean Gay </w:t>
      </w:r>
      <w:hyperlink r:id="rId52" w:tgtFrame="_blank" w:history="1">
        <w:r>
          <w:rPr>
            <w:rStyle w:val="Hyperlink"/>
            <w:rFonts w:ascii="Arial" w:hAnsi="Arial" w:cs="Arial"/>
            <w:color w:val="1155CC"/>
          </w:rPr>
          <w:t>launched</w:t>
        </w:r>
      </w:hyperlink>
      <w:r>
        <w:rPr>
          <w:rFonts w:ascii="Arial" w:hAnsi="Arial" w:cs="Arial"/>
          <w:color w:val="222222"/>
        </w:rPr>
        <w:t> the Task Force on Visual Culture and Signage to conduct a comprehensive study of the visual culture and to articulate principles and informed guidelines for evolving the visual culture and imagery of FAS.</w:t>
      </w:r>
    </w:p>
    <w:p w14:paraId="0E35E0CE" w14:textId="77777777" w:rsidR="00924AD1" w:rsidRDefault="00924AD1" w:rsidP="00924AD1">
      <w:pPr>
        <w:pStyle w:val="NormalWeb"/>
        <w:rPr>
          <w:rFonts w:ascii="Arial" w:hAnsi="Arial" w:cs="Arial"/>
          <w:color w:val="222222"/>
        </w:rPr>
      </w:pPr>
      <w:r>
        <w:rPr>
          <w:rFonts w:ascii="Arial" w:hAnsi="Arial" w:cs="Arial"/>
          <w:color w:val="222222"/>
        </w:rPr>
        <w:t>If you have thoughts or ideas to share about how the FAS can advance a more inclusive visual culture, write to the Task Force at </w:t>
      </w:r>
      <w:hyperlink r:id="rId53" w:tgtFrame="_blank" w:history="1">
        <w:r>
          <w:rPr>
            <w:rStyle w:val="Hyperlink"/>
            <w:rFonts w:ascii="Arial" w:hAnsi="Arial" w:cs="Arial"/>
            <w:color w:val="1155CC"/>
          </w:rPr>
          <w:t>fasvisualculture@fas.harvard.edu</w:t>
        </w:r>
      </w:hyperlink>
      <w:r>
        <w:rPr>
          <w:rFonts w:ascii="Arial" w:hAnsi="Arial" w:cs="Arial"/>
          <w:color w:val="222222"/>
        </w:rPr>
        <w:t>.</w:t>
      </w:r>
    </w:p>
    <w:p w14:paraId="229558E8" w14:textId="77777777" w:rsidR="00C71525" w:rsidRPr="00A44083" w:rsidRDefault="00C71525" w:rsidP="00924AD1">
      <w:pPr>
        <w:shd w:val="clear" w:color="auto" w:fill="FFFFFF"/>
        <w:spacing w:after="0" w:line="240" w:lineRule="auto"/>
        <w:rPr>
          <w:rFonts w:ascii="Arial" w:hAnsi="Arial" w:cs="Arial"/>
          <w:sz w:val="21"/>
          <w:szCs w:val="21"/>
        </w:rPr>
      </w:pPr>
    </w:p>
    <w:sectPr w:rsidR="00C71525" w:rsidRPr="00A44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335"/>
    <w:multiLevelType w:val="multilevel"/>
    <w:tmpl w:val="BAB8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43BD3"/>
    <w:multiLevelType w:val="multilevel"/>
    <w:tmpl w:val="B8DE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81DE0"/>
    <w:multiLevelType w:val="multilevel"/>
    <w:tmpl w:val="9D18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04197"/>
    <w:multiLevelType w:val="multilevel"/>
    <w:tmpl w:val="E28A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1E2668"/>
    <w:multiLevelType w:val="multilevel"/>
    <w:tmpl w:val="41FC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949BF"/>
    <w:multiLevelType w:val="multilevel"/>
    <w:tmpl w:val="DEC26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21AEE"/>
    <w:multiLevelType w:val="multilevel"/>
    <w:tmpl w:val="CBCA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0A7CE0"/>
    <w:multiLevelType w:val="multilevel"/>
    <w:tmpl w:val="FB0C7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B5A1D"/>
    <w:multiLevelType w:val="multilevel"/>
    <w:tmpl w:val="C580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4526A"/>
    <w:multiLevelType w:val="multilevel"/>
    <w:tmpl w:val="C200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F2B65"/>
    <w:multiLevelType w:val="multilevel"/>
    <w:tmpl w:val="F574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4942A8"/>
    <w:multiLevelType w:val="multilevel"/>
    <w:tmpl w:val="BF16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071CE"/>
    <w:multiLevelType w:val="multilevel"/>
    <w:tmpl w:val="65FA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4D30DE"/>
    <w:multiLevelType w:val="multilevel"/>
    <w:tmpl w:val="0966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E706FA"/>
    <w:multiLevelType w:val="multilevel"/>
    <w:tmpl w:val="CF9C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7"/>
  </w:num>
  <w:num w:numId="4">
    <w:abstractNumId w:val="5"/>
  </w:num>
  <w:num w:numId="5">
    <w:abstractNumId w:val="0"/>
  </w:num>
  <w:num w:numId="6">
    <w:abstractNumId w:val="2"/>
  </w:num>
  <w:num w:numId="7">
    <w:abstractNumId w:val="13"/>
  </w:num>
  <w:num w:numId="8">
    <w:abstractNumId w:val="11"/>
  </w:num>
  <w:num w:numId="9">
    <w:abstractNumId w:val="10"/>
  </w:num>
  <w:num w:numId="10">
    <w:abstractNumId w:val="1"/>
  </w:num>
  <w:num w:numId="11">
    <w:abstractNumId w:val="8"/>
  </w:num>
  <w:num w:numId="12">
    <w:abstractNumId w:val="12"/>
  </w:num>
  <w:num w:numId="13">
    <w:abstractNumId w:val="6"/>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83"/>
    <w:rsid w:val="00105940"/>
    <w:rsid w:val="0012360F"/>
    <w:rsid w:val="0019655F"/>
    <w:rsid w:val="001D17A2"/>
    <w:rsid w:val="003B1DA1"/>
    <w:rsid w:val="00754AE0"/>
    <w:rsid w:val="00861659"/>
    <w:rsid w:val="00924AD1"/>
    <w:rsid w:val="00A3654B"/>
    <w:rsid w:val="00A44083"/>
    <w:rsid w:val="00A842A3"/>
    <w:rsid w:val="00B12473"/>
    <w:rsid w:val="00B544DD"/>
    <w:rsid w:val="00B95DB9"/>
    <w:rsid w:val="00C71525"/>
    <w:rsid w:val="00CB1223"/>
    <w:rsid w:val="00DA033F"/>
    <w:rsid w:val="00DE21A7"/>
    <w:rsid w:val="00EA7739"/>
    <w:rsid w:val="00ED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46C8"/>
  <w15:chartTrackingRefBased/>
  <w15:docId w15:val="{BE3C8B5C-8AEF-4F26-A03B-8285957C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440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95D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E21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24A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0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40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4083"/>
    <w:rPr>
      <w:color w:val="0000FF"/>
      <w:u w:val="single"/>
    </w:rPr>
  </w:style>
  <w:style w:type="character" w:styleId="UnresolvedMention">
    <w:name w:val="Unresolved Mention"/>
    <w:basedOn w:val="DefaultParagraphFont"/>
    <w:uiPriority w:val="99"/>
    <w:semiHidden/>
    <w:unhideWhenUsed/>
    <w:rsid w:val="00A44083"/>
    <w:rPr>
      <w:color w:val="605E5C"/>
      <w:shd w:val="clear" w:color="auto" w:fill="E1DFDD"/>
    </w:rPr>
  </w:style>
  <w:style w:type="paragraph" w:customStyle="1" w:styleId="first">
    <w:name w:val="first"/>
    <w:basedOn w:val="Normal"/>
    <w:rsid w:val="00A44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d">
    <w:name w:val="collapsed"/>
    <w:basedOn w:val="Normal"/>
    <w:rsid w:val="00A44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
    <w:name w:val="leaf"/>
    <w:basedOn w:val="Normal"/>
    <w:rsid w:val="00A44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A440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544DD"/>
    <w:rPr>
      <w:color w:val="954F72" w:themeColor="followedHyperlink"/>
      <w:u w:val="single"/>
    </w:rPr>
  </w:style>
  <w:style w:type="paragraph" w:styleId="ListParagraph">
    <w:name w:val="List Paragraph"/>
    <w:basedOn w:val="Normal"/>
    <w:uiPriority w:val="34"/>
    <w:qFormat/>
    <w:rsid w:val="0012360F"/>
    <w:pPr>
      <w:ind w:left="720"/>
      <w:contextualSpacing/>
    </w:pPr>
  </w:style>
  <w:style w:type="character" w:customStyle="1" w:styleId="Heading3Char">
    <w:name w:val="Heading 3 Char"/>
    <w:basedOn w:val="DefaultParagraphFont"/>
    <w:link w:val="Heading3"/>
    <w:uiPriority w:val="9"/>
    <w:semiHidden/>
    <w:rsid w:val="00DE21A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DE21A7"/>
    <w:rPr>
      <w:b/>
      <w:bCs/>
    </w:rPr>
  </w:style>
  <w:style w:type="character" w:customStyle="1" w:styleId="Heading2Char">
    <w:name w:val="Heading 2 Char"/>
    <w:basedOn w:val="DefaultParagraphFont"/>
    <w:link w:val="Heading2"/>
    <w:uiPriority w:val="9"/>
    <w:semiHidden/>
    <w:rsid w:val="00B95DB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24AD1"/>
    <w:rPr>
      <w:rFonts w:asciiTheme="majorHAnsi" w:eastAsiaTheme="majorEastAsia" w:hAnsiTheme="majorHAnsi" w:cstheme="majorBidi"/>
      <w:i/>
      <w:iCs/>
      <w:color w:val="2F5496" w:themeColor="accent1" w:themeShade="BF"/>
    </w:rPr>
  </w:style>
  <w:style w:type="character" w:customStyle="1" w:styleId="il">
    <w:name w:val="il"/>
    <w:basedOn w:val="DefaultParagraphFont"/>
    <w:rsid w:val="00924AD1"/>
  </w:style>
  <w:style w:type="character" w:customStyle="1" w:styleId="apple-converted-space">
    <w:name w:val="apple-converted-space"/>
    <w:basedOn w:val="DefaultParagraphFont"/>
    <w:rsid w:val="0092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71483">
      <w:bodyDiv w:val="1"/>
      <w:marLeft w:val="0"/>
      <w:marRight w:val="0"/>
      <w:marTop w:val="0"/>
      <w:marBottom w:val="0"/>
      <w:divBdr>
        <w:top w:val="none" w:sz="0" w:space="0" w:color="auto"/>
        <w:left w:val="none" w:sz="0" w:space="0" w:color="auto"/>
        <w:bottom w:val="none" w:sz="0" w:space="0" w:color="auto"/>
        <w:right w:val="none" w:sz="0" w:space="0" w:color="auto"/>
      </w:divBdr>
    </w:div>
    <w:div w:id="378668793">
      <w:bodyDiv w:val="1"/>
      <w:marLeft w:val="0"/>
      <w:marRight w:val="0"/>
      <w:marTop w:val="0"/>
      <w:marBottom w:val="0"/>
      <w:divBdr>
        <w:top w:val="none" w:sz="0" w:space="0" w:color="auto"/>
        <w:left w:val="none" w:sz="0" w:space="0" w:color="auto"/>
        <w:bottom w:val="none" w:sz="0" w:space="0" w:color="auto"/>
        <w:right w:val="none" w:sz="0" w:space="0" w:color="auto"/>
      </w:divBdr>
      <w:divsChild>
        <w:div w:id="1353922134">
          <w:marLeft w:val="0"/>
          <w:marRight w:val="0"/>
          <w:marTop w:val="0"/>
          <w:marBottom w:val="0"/>
          <w:divBdr>
            <w:top w:val="none" w:sz="0" w:space="0" w:color="auto"/>
            <w:left w:val="none" w:sz="0" w:space="0" w:color="auto"/>
            <w:bottom w:val="none" w:sz="0" w:space="0" w:color="auto"/>
            <w:right w:val="none" w:sz="0" w:space="0" w:color="auto"/>
          </w:divBdr>
          <w:divsChild>
            <w:div w:id="1394544116">
              <w:marLeft w:val="0"/>
              <w:marRight w:val="0"/>
              <w:marTop w:val="0"/>
              <w:marBottom w:val="0"/>
              <w:divBdr>
                <w:top w:val="none" w:sz="0" w:space="0" w:color="auto"/>
                <w:left w:val="none" w:sz="0" w:space="0" w:color="auto"/>
                <w:bottom w:val="none" w:sz="0" w:space="0" w:color="auto"/>
                <w:right w:val="none" w:sz="0" w:space="0" w:color="auto"/>
              </w:divBdr>
              <w:divsChild>
                <w:div w:id="448625651">
                  <w:marLeft w:val="0"/>
                  <w:marRight w:val="0"/>
                  <w:marTop w:val="0"/>
                  <w:marBottom w:val="0"/>
                  <w:divBdr>
                    <w:top w:val="none" w:sz="0" w:space="0" w:color="auto"/>
                    <w:left w:val="none" w:sz="0" w:space="0" w:color="auto"/>
                    <w:bottom w:val="none" w:sz="0" w:space="0" w:color="auto"/>
                    <w:right w:val="none" w:sz="0" w:space="0" w:color="auto"/>
                  </w:divBdr>
                  <w:divsChild>
                    <w:div w:id="407071692">
                      <w:marLeft w:val="0"/>
                      <w:marRight w:val="0"/>
                      <w:marTop w:val="0"/>
                      <w:marBottom w:val="0"/>
                      <w:divBdr>
                        <w:top w:val="none" w:sz="0" w:space="0" w:color="auto"/>
                        <w:left w:val="none" w:sz="0" w:space="0" w:color="auto"/>
                        <w:bottom w:val="none" w:sz="0" w:space="0" w:color="auto"/>
                        <w:right w:val="none" w:sz="0" w:space="0" w:color="auto"/>
                      </w:divBdr>
                      <w:divsChild>
                        <w:div w:id="249435088">
                          <w:marLeft w:val="0"/>
                          <w:marRight w:val="0"/>
                          <w:marTop w:val="0"/>
                          <w:marBottom w:val="0"/>
                          <w:divBdr>
                            <w:top w:val="none" w:sz="0" w:space="0" w:color="auto"/>
                            <w:left w:val="none" w:sz="0" w:space="0" w:color="auto"/>
                            <w:bottom w:val="none" w:sz="0" w:space="0" w:color="auto"/>
                            <w:right w:val="none" w:sz="0" w:space="0" w:color="auto"/>
                          </w:divBdr>
                          <w:divsChild>
                            <w:div w:id="1890217115">
                              <w:marLeft w:val="0"/>
                              <w:marRight w:val="0"/>
                              <w:marTop w:val="0"/>
                              <w:marBottom w:val="0"/>
                              <w:divBdr>
                                <w:top w:val="none" w:sz="0" w:space="0" w:color="auto"/>
                                <w:left w:val="none" w:sz="0" w:space="0" w:color="auto"/>
                                <w:bottom w:val="none" w:sz="0" w:space="0" w:color="auto"/>
                                <w:right w:val="none" w:sz="0" w:space="0" w:color="auto"/>
                              </w:divBdr>
                              <w:divsChild>
                                <w:div w:id="29305208">
                                  <w:marLeft w:val="0"/>
                                  <w:marRight w:val="0"/>
                                  <w:marTop w:val="0"/>
                                  <w:marBottom w:val="0"/>
                                  <w:divBdr>
                                    <w:top w:val="none" w:sz="0" w:space="0" w:color="auto"/>
                                    <w:left w:val="none" w:sz="0" w:space="0" w:color="auto"/>
                                    <w:bottom w:val="none" w:sz="0" w:space="0" w:color="auto"/>
                                    <w:right w:val="none" w:sz="0" w:space="0" w:color="auto"/>
                                  </w:divBdr>
                                  <w:divsChild>
                                    <w:div w:id="1839804946">
                                      <w:marLeft w:val="0"/>
                                      <w:marRight w:val="0"/>
                                      <w:marTop w:val="0"/>
                                      <w:marBottom w:val="0"/>
                                      <w:divBdr>
                                        <w:top w:val="none" w:sz="0" w:space="0" w:color="auto"/>
                                        <w:left w:val="none" w:sz="0" w:space="0" w:color="auto"/>
                                        <w:bottom w:val="none" w:sz="0" w:space="0" w:color="auto"/>
                                        <w:right w:val="none" w:sz="0" w:space="0" w:color="auto"/>
                                      </w:divBdr>
                                      <w:divsChild>
                                        <w:div w:id="97019577">
                                          <w:marLeft w:val="0"/>
                                          <w:marRight w:val="0"/>
                                          <w:marTop w:val="0"/>
                                          <w:marBottom w:val="0"/>
                                          <w:divBdr>
                                            <w:top w:val="none" w:sz="0" w:space="0" w:color="auto"/>
                                            <w:left w:val="none" w:sz="0" w:space="0" w:color="auto"/>
                                            <w:bottom w:val="none" w:sz="0" w:space="0" w:color="auto"/>
                                            <w:right w:val="none" w:sz="0" w:space="0" w:color="auto"/>
                                          </w:divBdr>
                                          <w:divsChild>
                                            <w:div w:id="13454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768146">
      <w:bodyDiv w:val="1"/>
      <w:marLeft w:val="0"/>
      <w:marRight w:val="0"/>
      <w:marTop w:val="0"/>
      <w:marBottom w:val="0"/>
      <w:divBdr>
        <w:top w:val="none" w:sz="0" w:space="0" w:color="auto"/>
        <w:left w:val="none" w:sz="0" w:space="0" w:color="auto"/>
        <w:bottom w:val="none" w:sz="0" w:space="0" w:color="auto"/>
        <w:right w:val="none" w:sz="0" w:space="0" w:color="auto"/>
      </w:divBdr>
      <w:divsChild>
        <w:div w:id="772868958">
          <w:marLeft w:val="0"/>
          <w:marRight w:val="0"/>
          <w:marTop w:val="0"/>
          <w:marBottom w:val="225"/>
          <w:divBdr>
            <w:top w:val="none" w:sz="0" w:space="0" w:color="auto"/>
            <w:left w:val="none" w:sz="0" w:space="0" w:color="auto"/>
            <w:bottom w:val="none" w:sz="0" w:space="0" w:color="auto"/>
            <w:right w:val="none" w:sz="0" w:space="0" w:color="auto"/>
          </w:divBdr>
          <w:divsChild>
            <w:div w:id="757991856">
              <w:marLeft w:val="0"/>
              <w:marRight w:val="0"/>
              <w:marTop w:val="0"/>
              <w:marBottom w:val="0"/>
              <w:divBdr>
                <w:top w:val="none" w:sz="0" w:space="0" w:color="auto"/>
                <w:left w:val="none" w:sz="0" w:space="0" w:color="auto"/>
                <w:bottom w:val="none" w:sz="0" w:space="0" w:color="auto"/>
                <w:right w:val="none" w:sz="0" w:space="0" w:color="auto"/>
              </w:divBdr>
              <w:divsChild>
                <w:div w:id="2061318649">
                  <w:marLeft w:val="0"/>
                  <w:marRight w:val="0"/>
                  <w:marTop w:val="0"/>
                  <w:marBottom w:val="225"/>
                  <w:divBdr>
                    <w:top w:val="none" w:sz="0" w:space="0" w:color="auto"/>
                    <w:left w:val="none" w:sz="0" w:space="0" w:color="auto"/>
                    <w:bottom w:val="none" w:sz="0" w:space="0" w:color="auto"/>
                    <w:right w:val="none" w:sz="0" w:space="0" w:color="auto"/>
                  </w:divBdr>
                  <w:divsChild>
                    <w:div w:id="46270915">
                      <w:marLeft w:val="0"/>
                      <w:marRight w:val="0"/>
                      <w:marTop w:val="0"/>
                      <w:marBottom w:val="0"/>
                      <w:divBdr>
                        <w:top w:val="none" w:sz="0" w:space="0" w:color="auto"/>
                        <w:left w:val="none" w:sz="0" w:space="0" w:color="auto"/>
                        <w:bottom w:val="none" w:sz="0" w:space="0" w:color="auto"/>
                        <w:right w:val="none" w:sz="0" w:space="0" w:color="auto"/>
                      </w:divBdr>
                      <w:divsChild>
                        <w:div w:id="536940095">
                          <w:marLeft w:val="0"/>
                          <w:marRight w:val="0"/>
                          <w:marTop w:val="180"/>
                          <w:marBottom w:val="0"/>
                          <w:divBdr>
                            <w:top w:val="none" w:sz="0" w:space="0" w:color="auto"/>
                            <w:left w:val="none" w:sz="0" w:space="0" w:color="auto"/>
                            <w:bottom w:val="none" w:sz="0" w:space="0" w:color="auto"/>
                            <w:right w:val="none" w:sz="0" w:space="0" w:color="auto"/>
                          </w:divBdr>
                          <w:divsChild>
                            <w:div w:id="2135708388">
                              <w:marLeft w:val="0"/>
                              <w:marRight w:val="0"/>
                              <w:marTop w:val="0"/>
                              <w:marBottom w:val="0"/>
                              <w:divBdr>
                                <w:top w:val="none" w:sz="0" w:space="0" w:color="auto"/>
                                <w:left w:val="none" w:sz="0" w:space="0" w:color="auto"/>
                                <w:bottom w:val="none" w:sz="0" w:space="0" w:color="auto"/>
                                <w:right w:val="none" w:sz="0" w:space="0" w:color="auto"/>
                              </w:divBdr>
                              <w:divsChild>
                                <w:div w:id="1703900628">
                                  <w:marLeft w:val="0"/>
                                  <w:marRight w:val="0"/>
                                  <w:marTop w:val="0"/>
                                  <w:marBottom w:val="0"/>
                                  <w:divBdr>
                                    <w:top w:val="none" w:sz="0" w:space="0" w:color="auto"/>
                                    <w:left w:val="none" w:sz="0" w:space="0" w:color="auto"/>
                                    <w:bottom w:val="none" w:sz="0" w:space="0" w:color="auto"/>
                                    <w:right w:val="none" w:sz="0" w:space="0" w:color="auto"/>
                                  </w:divBdr>
                                  <w:divsChild>
                                    <w:div w:id="734551583">
                                      <w:marLeft w:val="0"/>
                                      <w:marRight w:val="0"/>
                                      <w:marTop w:val="0"/>
                                      <w:marBottom w:val="0"/>
                                      <w:divBdr>
                                        <w:top w:val="none" w:sz="0" w:space="0" w:color="auto"/>
                                        <w:left w:val="none" w:sz="0" w:space="0" w:color="auto"/>
                                        <w:bottom w:val="none" w:sz="0" w:space="0" w:color="auto"/>
                                        <w:right w:val="none" w:sz="0" w:space="0" w:color="auto"/>
                                      </w:divBdr>
                                      <w:divsChild>
                                        <w:div w:id="766002655">
                                          <w:marLeft w:val="0"/>
                                          <w:marRight w:val="0"/>
                                          <w:marTop w:val="0"/>
                                          <w:marBottom w:val="0"/>
                                          <w:divBdr>
                                            <w:top w:val="none" w:sz="0" w:space="0" w:color="auto"/>
                                            <w:left w:val="none" w:sz="0" w:space="0" w:color="auto"/>
                                            <w:bottom w:val="none" w:sz="0" w:space="0" w:color="auto"/>
                                            <w:right w:val="none" w:sz="0" w:space="0" w:color="auto"/>
                                          </w:divBdr>
                                          <w:divsChild>
                                            <w:div w:id="228658081">
                                              <w:marLeft w:val="0"/>
                                              <w:marRight w:val="0"/>
                                              <w:marTop w:val="0"/>
                                              <w:marBottom w:val="0"/>
                                              <w:divBdr>
                                                <w:top w:val="none" w:sz="0" w:space="0" w:color="auto"/>
                                                <w:left w:val="none" w:sz="0" w:space="0" w:color="auto"/>
                                                <w:bottom w:val="none" w:sz="0" w:space="0" w:color="auto"/>
                                                <w:right w:val="none" w:sz="0" w:space="0" w:color="auto"/>
                                              </w:divBdr>
                                              <w:divsChild>
                                                <w:div w:id="591814952">
                                                  <w:marLeft w:val="0"/>
                                                  <w:marRight w:val="0"/>
                                                  <w:marTop w:val="0"/>
                                                  <w:marBottom w:val="0"/>
                                                  <w:divBdr>
                                                    <w:top w:val="none" w:sz="0" w:space="0" w:color="auto"/>
                                                    <w:left w:val="none" w:sz="0" w:space="0" w:color="auto"/>
                                                    <w:bottom w:val="none" w:sz="0" w:space="0" w:color="auto"/>
                                                    <w:right w:val="none" w:sz="0" w:space="0" w:color="auto"/>
                                                  </w:divBdr>
                                                </w:div>
                                                <w:div w:id="1814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99">
      <w:bodyDiv w:val="1"/>
      <w:marLeft w:val="0"/>
      <w:marRight w:val="0"/>
      <w:marTop w:val="0"/>
      <w:marBottom w:val="0"/>
      <w:divBdr>
        <w:top w:val="none" w:sz="0" w:space="0" w:color="auto"/>
        <w:left w:val="none" w:sz="0" w:space="0" w:color="auto"/>
        <w:bottom w:val="none" w:sz="0" w:space="0" w:color="auto"/>
        <w:right w:val="none" w:sz="0" w:space="0" w:color="auto"/>
      </w:divBdr>
      <w:divsChild>
        <w:div w:id="1162964680">
          <w:marLeft w:val="0"/>
          <w:marRight w:val="0"/>
          <w:marTop w:val="0"/>
          <w:marBottom w:val="0"/>
          <w:divBdr>
            <w:top w:val="none" w:sz="0" w:space="0" w:color="auto"/>
            <w:left w:val="none" w:sz="0" w:space="0" w:color="auto"/>
            <w:bottom w:val="none" w:sz="0" w:space="0" w:color="auto"/>
            <w:right w:val="none" w:sz="0" w:space="0" w:color="auto"/>
          </w:divBdr>
        </w:div>
        <w:div w:id="188181729">
          <w:marLeft w:val="0"/>
          <w:marRight w:val="0"/>
          <w:marTop w:val="0"/>
          <w:marBottom w:val="0"/>
          <w:divBdr>
            <w:top w:val="none" w:sz="0" w:space="0" w:color="auto"/>
            <w:left w:val="none" w:sz="0" w:space="0" w:color="auto"/>
            <w:bottom w:val="none" w:sz="0" w:space="0" w:color="auto"/>
            <w:right w:val="none" w:sz="0" w:space="0" w:color="auto"/>
          </w:divBdr>
        </w:div>
        <w:div w:id="692801986">
          <w:marLeft w:val="0"/>
          <w:marRight w:val="0"/>
          <w:marTop w:val="0"/>
          <w:marBottom w:val="0"/>
          <w:divBdr>
            <w:top w:val="none" w:sz="0" w:space="0" w:color="auto"/>
            <w:left w:val="none" w:sz="0" w:space="0" w:color="auto"/>
            <w:bottom w:val="none" w:sz="0" w:space="0" w:color="auto"/>
            <w:right w:val="none" w:sz="0" w:space="0" w:color="auto"/>
          </w:divBdr>
        </w:div>
        <w:div w:id="566694296">
          <w:marLeft w:val="0"/>
          <w:marRight w:val="0"/>
          <w:marTop w:val="0"/>
          <w:marBottom w:val="0"/>
          <w:divBdr>
            <w:top w:val="none" w:sz="0" w:space="0" w:color="auto"/>
            <w:left w:val="none" w:sz="0" w:space="0" w:color="auto"/>
            <w:bottom w:val="none" w:sz="0" w:space="0" w:color="auto"/>
            <w:right w:val="none" w:sz="0" w:space="0" w:color="auto"/>
          </w:divBdr>
        </w:div>
        <w:div w:id="2097708841">
          <w:marLeft w:val="0"/>
          <w:marRight w:val="0"/>
          <w:marTop w:val="0"/>
          <w:marBottom w:val="0"/>
          <w:divBdr>
            <w:top w:val="none" w:sz="0" w:space="0" w:color="auto"/>
            <w:left w:val="none" w:sz="0" w:space="0" w:color="auto"/>
            <w:bottom w:val="none" w:sz="0" w:space="0" w:color="auto"/>
            <w:right w:val="none" w:sz="0" w:space="0" w:color="auto"/>
          </w:divBdr>
        </w:div>
        <w:div w:id="99110099">
          <w:marLeft w:val="0"/>
          <w:marRight w:val="0"/>
          <w:marTop w:val="0"/>
          <w:marBottom w:val="0"/>
          <w:divBdr>
            <w:top w:val="none" w:sz="0" w:space="0" w:color="auto"/>
            <w:left w:val="none" w:sz="0" w:space="0" w:color="auto"/>
            <w:bottom w:val="none" w:sz="0" w:space="0" w:color="auto"/>
            <w:right w:val="none" w:sz="0" w:space="0" w:color="auto"/>
          </w:divBdr>
        </w:div>
        <w:div w:id="1549294004">
          <w:marLeft w:val="0"/>
          <w:marRight w:val="0"/>
          <w:marTop w:val="0"/>
          <w:marBottom w:val="0"/>
          <w:divBdr>
            <w:top w:val="none" w:sz="0" w:space="0" w:color="auto"/>
            <w:left w:val="none" w:sz="0" w:space="0" w:color="auto"/>
            <w:bottom w:val="none" w:sz="0" w:space="0" w:color="auto"/>
            <w:right w:val="none" w:sz="0" w:space="0" w:color="auto"/>
          </w:divBdr>
        </w:div>
        <w:div w:id="2081322582">
          <w:marLeft w:val="0"/>
          <w:marRight w:val="0"/>
          <w:marTop w:val="0"/>
          <w:marBottom w:val="0"/>
          <w:divBdr>
            <w:top w:val="none" w:sz="0" w:space="0" w:color="auto"/>
            <w:left w:val="none" w:sz="0" w:space="0" w:color="auto"/>
            <w:bottom w:val="none" w:sz="0" w:space="0" w:color="auto"/>
            <w:right w:val="none" w:sz="0" w:space="0" w:color="auto"/>
          </w:divBdr>
        </w:div>
        <w:div w:id="1665283063">
          <w:marLeft w:val="0"/>
          <w:marRight w:val="0"/>
          <w:marTop w:val="0"/>
          <w:marBottom w:val="0"/>
          <w:divBdr>
            <w:top w:val="none" w:sz="0" w:space="0" w:color="auto"/>
            <w:left w:val="none" w:sz="0" w:space="0" w:color="auto"/>
            <w:bottom w:val="none" w:sz="0" w:space="0" w:color="auto"/>
            <w:right w:val="none" w:sz="0" w:space="0" w:color="auto"/>
          </w:divBdr>
        </w:div>
      </w:divsChild>
    </w:div>
    <w:div w:id="1314599471">
      <w:bodyDiv w:val="1"/>
      <w:marLeft w:val="0"/>
      <w:marRight w:val="0"/>
      <w:marTop w:val="0"/>
      <w:marBottom w:val="0"/>
      <w:divBdr>
        <w:top w:val="none" w:sz="0" w:space="0" w:color="auto"/>
        <w:left w:val="none" w:sz="0" w:space="0" w:color="auto"/>
        <w:bottom w:val="none" w:sz="0" w:space="0" w:color="auto"/>
        <w:right w:val="none" w:sz="0" w:space="0" w:color="auto"/>
      </w:divBdr>
    </w:div>
    <w:div w:id="1510027642">
      <w:bodyDiv w:val="1"/>
      <w:marLeft w:val="0"/>
      <w:marRight w:val="0"/>
      <w:marTop w:val="0"/>
      <w:marBottom w:val="0"/>
      <w:divBdr>
        <w:top w:val="none" w:sz="0" w:space="0" w:color="auto"/>
        <w:left w:val="none" w:sz="0" w:space="0" w:color="auto"/>
        <w:bottom w:val="none" w:sz="0" w:space="0" w:color="auto"/>
        <w:right w:val="none" w:sz="0" w:space="0" w:color="auto"/>
      </w:divBdr>
    </w:div>
    <w:div w:id="2027906471">
      <w:bodyDiv w:val="1"/>
      <w:marLeft w:val="0"/>
      <w:marRight w:val="0"/>
      <w:marTop w:val="0"/>
      <w:marBottom w:val="0"/>
      <w:divBdr>
        <w:top w:val="none" w:sz="0" w:space="0" w:color="auto"/>
        <w:left w:val="none" w:sz="0" w:space="0" w:color="auto"/>
        <w:bottom w:val="none" w:sz="0" w:space="0" w:color="auto"/>
        <w:right w:val="none" w:sz="0" w:space="0" w:color="auto"/>
      </w:divBdr>
      <w:divsChild>
        <w:div w:id="1209295512">
          <w:marLeft w:val="0"/>
          <w:marRight w:val="0"/>
          <w:marTop w:val="0"/>
          <w:marBottom w:val="0"/>
          <w:divBdr>
            <w:top w:val="none" w:sz="0" w:space="0" w:color="auto"/>
            <w:left w:val="none" w:sz="0" w:space="0" w:color="auto"/>
            <w:bottom w:val="none" w:sz="0" w:space="0" w:color="auto"/>
            <w:right w:val="none" w:sz="0" w:space="0" w:color="auto"/>
          </w:divBdr>
          <w:divsChild>
            <w:div w:id="495613939">
              <w:marLeft w:val="0"/>
              <w:marRight w:val="0"/>
              <w:marTop w:val="0"/>
              <w:marBottom w:val="0"/>
              <w:divBdr>
                <w:top w:val="none" w:sz="0" w:space="0" w:color="auto"/>
                <w:left w:val="none" w:sz="0" w:space="0" w:color="auto"/>
                <w:bottom w:val="none" w:sz="0" w:space="0" w:color="auto"/>
                <w:right w:val="none" w:sz="0" w:space="0" w:color="auto"/>
              </w:divBdr>
              <w:divsChild>
                <w:div w:id="1305740879">
                  <w:marLeft w:val="0"/>
                  <w:marRight w:val="0"/>
                  <w:marTop w:val="0"/>
                  <w:marBottom w:val="0"/>
                  <w:divBdr>
                    <w:top w:val="none" w:sz="0" w:space="0" w:color="auto"/>
                    <w:left w:val="none" w:sz="0" w:space="0" w:color="auto"/>
                    <w:bottom w:val="none" w:sz="0" w:space="0" w:color="auto"/>
                    <w:right w:val="none" w:sz="0" w:space="0" w:color="auto"/>
                  </w:divBdr>
                  <w:divsChild>
                    <w:div w:id="897593936">
                      <w:marLeft w:val="0"/>
                      <w:marRight w:val="0"/>
                      <w:marTop w:val="0"/>
                      <w:marBottom w:val="0"/>
                      <w:divBdr>
                        <w:top w:val="none" w:sz="0" w:space="0" w:color="auto"/>
                        <w:left w:val="none" w:sz="0" w:space="0" w:color="auto"/>
                        <w:bottom w:val="none" w:sz="0" w:space="0" w:color="auto"/>
                        <w:right w:val="none" w:sz="0" w:space="0" w:color="auto"/>
                      </w:divBdr>
                      <w:divsChild>
                        <w:div w:id="1829858807">
                          <w:marLeft w:val="0"/>
                          <w:marRight w:val="0"/>
                          <w:marTop w:val="0"/>
                          <w:marBottom w:val="0"/>
                          <w:divBdr>
                            <w:top w:val="none" w:sz="0" w:space="0" w:color="auto"/>
                            <w:left w:val="none" w:sz="0" w:space="0" w:color="auto"/>
                            <w:bottom w:val="none" w:sz="0" w:space="0" w:color="auto"/>
                            <w:right w:val="none" w:sz="0" w:space="0" w:color="auto"/>
                          </w:divBdr>
                          <w:divsChild>
                            <w:div w:id="603421180">
                              <w:marLeft w:val="0"/>
                              <w:marRight w:val="0"/>
                              <w:marTop w:val="0"/>
                              <w:marBottom w:val="0"/>
                              <w:divBdr>
                                <w:top w:val="none" w:sz="0" w:space="0" w:color="auto"/>
                                <w:left w:val="none" w:sz="0" w:space="0" w:color="auto"/>
                                <w:bottom w:val="none" w:sz="0" w:space="0" w:color="auto"/>
                                <w:right w:val="none" w:sz="0" w:space="0" w:color="auto"/>
                              </w:divBdr>
                              <w:divsChild>
                                <w:div w:id="700324343">
                                  <w:marLeft w:val="0"/>
                                  <w:marRight w:val="0"/>
                                  <w:marTop w:val="0"/>
                                  <w:marBottom w:val="0"/>
                                  <w:divBdr>
                                    <w:top w:val="none" w:sz="0" w:space="0" w:color="auto"/>
                                    <w:left w:val="none" w:sz="0" w:space="0" w:color="auto"/>
                                    <w:bottom w:val="none" w:sz="0" w:space="0" w:color="auto"/>
                                    <w:right w:val="none" w:sz="0" w:space="0" w:color="auto"/>
                                  </w:divBdr>
                                  <w:divsChild>
                                    <w:div w:id="2048947302">
                                      <w:marLeft w:val="0"/>
                                      <w:marRight w:val="0"/>
                                      <w:marTop w:val="0"/>
                                      <w:marBottom w:val="0"/>
                                      <w:divBdr>
                                        <w:top w:val="none" w:sz="0" w:space="0" w:color="auto"/>
                                        <w:left w:val="none" w:sz="0" w:space="0" w:color="auto"/>
                                        <w:bottom w:val="none" w:sz="0" w:space="0" w:color="auto"/>
                                        <w:right w:val="none" w:sz="0" w:space="0" w:color="auto"/>
                                      </w:divBdr>
                                      <w:divsChild>
                                        <w:div w:id="218056525">
                                          <w:marLeft w:val="0"/>
                                          <w:marRight w:val="0"/>
                                          <w:marTop w:val="0"/>
                                          <w:marBottom w:val="0"/>
                                          <w:divBdr>
                                            <w:top w:val="none" w:sz="0" w:space="0" w:color="auto"/>
                                            <w:left w:val="none" w:sz="0" w:space="0" w:color="auto"/>
                                            <w:bottom w:val="none" w:sz="0" w:space="0" w:color="auto"/>
                                            <w:right w:val="none" w:sz="0" w:space="0" w:color="auto"/>
                                          </w:divBdr>
                                          <w:divsChild>
                                            <w:div w:id="10185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597215">
      <w:bodyDiv w:val="1"/>
      <w:marLeft w:val="0"/>
      <w:marRight w:val="0"/>
      <w:marTop w:val="0"/>
      <w:marBottom w:val="0"/>
      <w:divBdr>
        <w:top w:val="none" w:sz="0" w:space="0" w:color="auto"/>
        <w:left w:val="none" w:sz="0" w:space="0" w:color="auto"/>
        <w:bottom w:val="none" w:sz="0" w:space="0" w:color="auto"/>
        <w:right w:val="none" w:sz="0" w:space="0" w:color="auto"/>
      </w:divBdr>
    </w:div>
    <w:div w:id="20613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s.harvard.edu/events" TargetMode="External"/><Relationship Id="rId18" Type="http://schemas.openxmlformats.org/officeDocument/2006/relationships/hyperlink" Target="https://eps.harvard.edu/reporting-feedback" TargetMode="External"/><Relationship Id="rId26" Type="http://schemas.openxmlformats.org/officeDocument/2006/relationships/hyperlink" Target="https://eps.harvard.edu/events-trainings" TargetMode="External"/><Relationship Id="rId39" Type="http://schemas.openxmlformats.org/officeDocument/2006/relationships/hyperlink" Target="mailto:madisongoldberg@college.harvard.edu" TargetMode="External"/><Relationship Id="rId21" Type="http://schemas.openxmlformats.org/officeDocument/2006/relationships/hyperlink" Target="https://urldefense.proofpoint.com/v2/url?u=https-3A__urgeoscience.org_wp-2Dcontent_uploads_sites_33_2021_01_URGE-5FSummary-5F12152020-2D2.pdf&amp;d=DwMFaQ&amp;c=WO-RGvefibhHBZq3fL85hQ&amp;r=JPOtGwj1WZxZUD0QnvMVyrCjuswjcKc95WYg7MGc9HI&amp;m=ftcp_OXm8RVa0JLGJHKNhKRHf6UEiTQDyTRhejJANwM&amp;s=zdWIq2oBTVrmwxlsdQAGzTPtHjk-rua8LQCT86EQTrc&amp;e=" TargetMode="External"/><Relationship Id="rId34" Type="http://schemas.openxmlformats.org/officeDocument/2006/relationships/hyperlink" Target="https://urldefense.proofpoint.com/v2/url?u=https-3A__drive.google.com_file_d_1uzOhTbuqyozzHssL5ZLprjjTavMnq4p2_view&amp;d=DwMFaQ&amp;c=WO-RGvefibhHBZq3fL85hQ&amp;r=JPOtGwj1WZxZUD0QnvMVyrCjuswjcKc95WYg7MGc9HI&amp;m=ftcp_OXm8RVa0JLGJHKNhKRHf6UEiTQDyTRhejJANwM&amp;s=31GX5ZN4F-7ubzUL9Yb44-5Xyw8kR1ZUJsHP1pWwWSc&amp;e=" TargetMode="External"/><Relationship Id="rId42" Type="http://schemas.openxmlformats.org/officeDocument/2006/relationships/hyperlink" Target="mailto:jproctor1@fas.harvard.edu" TargetMode="External"/><Relationship Id="rId47" Type="http://schemas.openxmlformats.org/officeDocument/2006/relationships/hyperlink" Target="https://www.seas.harvard.edu/media/78526/download" TargetMode="External"/><Relationship Id="rId50" Type="http://schemas.openxmlformats.org/officeDocument/2006/relationships/hyperlink" Target="https://urldefense.proofpoint.com/v2/url?u=https-3A__harvard.az1.qualtrics.com_jfe_form_SV-5F9QNwL5s4iXulqhn&amp;d=DwMFaQ&amp;c=WO-RGvefibhHBZq3fL85hQ&amp;r=BaOw4e62_A12n1fNnWcZtXJG_qyNXunRW1HnDzvZZ0M&amp;m=kwI89P_owJ5HJYqSgUfR1P3Qmar2OSWsUOr6wCgthN8&amp;s=yhpZcHyAOUSOdnCdvv_RfrtoEIBMIWP_i4r7iUgM7f4&amp;e=" TargetMode="External"/><Relationship Id="rId55" Type="http://schemas.openxmlformats.org/officeDocument/2006/relationships/theme" Target="theme/theme1.xml"/><Relationship Id="rId7" Type="http://schemas.openxmlformats.org/officeDocument/2006/relationships/hyperlink" Target="https://eps.harvard.edu/diversity-equity" TargetMode="External"/><Relationship Id="rId2" Type="http://schemas.openxmlformats.org/officeDocument/2006/relationships/styles" Target="styles.xml"/><Relationship Id="rId16" Type="http://schemas.openxmlformats.org/officeDocument/2006/relationships/hyperlink" Target="https://eps.harvard.edu/affinity-groups" TargetMode="External"/><Relationship Id="rId29" Type="http://schemas.openxmlformats.org/officeDocument/2006/relationships/hyperlink" Target="https://eps.harvard.edu/graduate-student-recruitment" TargetMode="External"/><Relationship Id="rId11" Type="http://schemas.openxmlformats.org/officeDocument/2006/relationships/hyperlink" Target="https://eps.harvard.edu/title-ix-promoting-safety-support-and-respect" TargetMode="External"/><Relationship Id="rId24" Type="http://schemas.openxmlformats.org/officeDocument/2006/relationships/hyperlink" Target="https://eps.harvard.edu/files/eps/files/cochran_2013.pdf?m=1605838572" TargetMode="External"/><Relationship Id="rId32" Type="http://schemas.openxmlformats.org/officeDocument/2006/relationships/hyperlink" Target="https://urldefense.proofpoint.com/v2/url?u=https-3A__drive.google.com_file_d_1inyQAPdXIs08xOHzq2-5FGwd8H4dQ6g25K_view&amp;d=DwMFaQ&amp;c=WO-RGvefibhHBZq3fL85hQ&amp;r=JPOtGwj1WZxZUD0QnvMVyrCjuswjcKc95WYg7MGc9HI&amp;m=ftcp_OXm8RVa0JLGJHKNhKRHf6UEiTQDyTRhejJANwM&amp;s=-Y99iagDe2ArIZTX9UOXP5zqortQMRB-E91VMNt0yTw&amp;e=" TargetMode="External"/><Relationship Id="rId37" Type="http://schemas.openxmlformats.org/officeDocument/2006/relationships/hyperlink" Target="https://eps.harvard.edu/undergraduate-recruitment" TargetMode="External"/><Relationship Id="rId40" Type="http://schemas.openxmlformats.org/officeDocument/2006/relationships/hyperlink" Target="https://eps.harvard.edu/history-racism" TargetMode="External"/><Relationship Id="rId45" Type="http://schemas.openxmlformats.org/officeDocument/2006/relationships/hyperlink" Target="https://urldefense.proofpoint.com/v2/url?u=https-3A__forms.gle_c4bJm617UyoDZCwW8&amp;d=DwMFaQ&amp;c=WO-RGvefibhHBZq3fL85hQ&amp;r=JPOtGwj1WZxZUD0QnvMVyrCjuswjcKc95WYg7MGc9HI&amp;m=ftcp_OXm8RVa0JLGJHKNhKRHf6UEiTQDyTRhejJANwM&amp;s=_8qE6U1OTKdtFCw8EV5anPHXOHM72IBAcVyOkzsAs1E&amp;e=" TargetMode="External"/><Relationship Id="rId53" Type="http://schemas.openxmlformats.org/officeDocument/2006/relationships/hyperlink" Target="mailto:fasvisualculture@fas.harvard.edu" TargetMode="External"/><Relationship Id="rId5" Type="http://schemas.openxmlformats.org/officeDocument/2006/relationships/hyperlink" Target="mailto:estherjames@g.harvard.edu" TargetMode="External"/><Relationship Id="rId10" Type="http://schemas.openxmlformats.org/officeDocument/2006/relationships/hyperlink" Target="https://eps.harvard.edu/land-acknowledgement" TargetMode="External"/><Relationship Id="rId19" Type="http://schemas.openxmlformats.org/officeDocument/2006/relationships/hyperlink" Target="https://urldefense.proofpoint.com/v2/url?u=https-3A__urgeoscience.org_&amp;d=DwMFaQ&amp;c=WO-RGvefibhHBZq3fL85hQ&amp;r=JPOtGwj1WZxZUD0QnvMVyrCjuswjcKc95WYg7MGc9HI&amp;m=ftcp_OXm8RVa0JLGJHKNhKRHf6UEiTQDyTRhejJANwM&amp;s=eLK9zLlbcB8VF9__CiHhwwPDNq-VJ-AFxvmPadc8Yuw&amp;e=" TargetMode="External"/><Relationship Id="rId31" Type="http://schemas.openxmlformats.org/officeDocument/2006/relationships/hyperlink" Target="https://eps.harvard.edu/files/eps/files/applying_to_harvard_eps_ese.pdf?m=1606767659" TargetMode="External"/><Relationship Id="rId44" Type="http://schemas.openxmlformats.org/officeDocument/2006/relationships/hyperlink" Target="mailto:hnesser@g.harvard.edu" TargetMode="External"/><Relationship Id="rId52" Type="http://schemas.openxmlformats.org/officeDocument/2006/relationships/hyperlink" Target="https://www.fas.harvard.edu/news/fas-task-force-visual-culture-and-signage" TargetMode="External"/><Relationship Id="rId4" Type="http://schemas.openxmlformats.org/officeDocument/2006/relationships/webSettings" Target="webSettings.xml"/><Relationship Id="rId9" Type="http://schemas.openxmlformats.org/officeDocument/2006/relationships/hyperlink" Target="https://eps.harvard.edu/shared-values" TargetMode="External"/><Relationship Id="rId14" Type="http://schemas.openxmlformats.org/officeDocument/2006/relationships/hyperlink" Target="https://eps.harvard.edu/dib-office-hours-and-related-articles" TargetMode="External"/><Relationship Id="rId22" Type="http://schemas.openxmlformats.org/officeDocument/2006/relationships/hyperlink" Target="https://eps.harvard.edu/dib-office-hours-and-related-articles" TargetMode="External"/><Relationship Id="rId27" Type="http://schemas.openxmlformats.org/officeDocument/2006/relationships/hyperlink" Target="mailto:estherjames@g.harvard.edu" TargetMode="External"/><Relationship Id="rId30" Type="http://schemas.openxmlformats.org/officeDocument/2006/relationships/hyperlink" Target="https://urldefense.proofpoint.com/v2/url?u=https-3A__drive.google.com_file_d_18iE0nC-2Dt80eKiiNzGAhIH2u5mErilyIP_view&amp;d=DwMFaQ&amp;c=WO-RGvefibhHBZq3fL85hQ&amp;r=JPOtGwj1WZxZUD0QnvMVyrCjuswjcKc95WYg7MGc9HI&amp;m=ftcp_OXm8RVa0JLGJHKNhKRHf6UEiTQDyTRhejJANwM&amp;s=QtkV1o_rh1pzld9L7o5Rnh7tkhQ-tOQsJlp5LOj1auA&amp;e=" TargetMode="External"/><Relationship Id="rId35" Type="http://schemas.openxmlformats.org/officeDocument/2006/relationships/hyperlink" Target="mailto:aimee_smith@fas.harvard.edu" TargetMode="External"/><Relationship Id="rId43" Type="http://schemas.openxmlformats.org/officeDocument/2006/relationships/hyperlink" Target="https://eps.harvard.edu/reus" TargetMode="External"/><Relationship Id="rId48" Type="http://schemas.openxmlformats.org/officeDocument/2006/relationships/hyperlink" Target="https://www.seas.harvard.edu/office-diversity-inclusion-and-belonging/dashboard-and-reports" TargetMode="External"/><Relationship Id="rId8" Type="http://schemas.openxmlformats.org/officeDocument/2006/relationships/hyperlink" Target="https://eps.harvard.edu/diversity-equity" TargetMode="External"/><Relationship Id="rId51" Type="http://schemas.openxmlformats.org/officeDocument/2006/relationships/hyperlink" Target="https://www.seas.harvard.edu/office-diversity-inclusion-and-belonging/resources" TargetMode="External"/><Relationship Id="rId3" Type="http://schemas.openxmlformats.org/officeDocument/2006/relationships/settings" Target="settings.xml"/><Relationship Id="rId12" Type="http://schemas.openxmlformats.org/officeDocument/2006/relationships/hyperlink" Target="https://eps.harvard.edu/action-item-scorecard" TargetMode="External"/><Relationship Id="rId17" Type="http://schemas.openxmlformats.org/officeDocument/2006/relationships/hyperlink" Target="https://eps.harvard.edu/monthly-newsletter" TargetMode="External"/><Relationship Id="rId25" Type="http://schemas.openxmlformats.org/officeDocument/2006/relationships/hyperlink" Target="https://eps.harvard.edu/files/eps/files/latulippe_and_klenk_2020.pdf?m=1605838582" TargetMode="External"/><Relationship Id="rId33" Type="http://schemas.openxmlformats.org/officeDocument/2006/relationships/hyperlink" Target="https://urldefense.proofpoint.com/v2/url?u=https-3A__drive.google.com_file_d_1ov-5FxMoEhNuXkpr6sLpBrElOaafjCYCb-5F_view-3Fusp-3Dsharing&amp;d=DwMFaQ&amp;c=WO-RGvefibhHBZq3fL85hQ&amp;r=JPOtGwj1WZxZUD0QnvMVyrCjuswjcKc95WYg7MGc9HI&amp;m=ftcp_OXm8RVa0JLGJHKNhKRHf6UEiTQDyTRhejJANwM&amp;s=cmVpsM5hXn4MEUI-3kwP55wRduYGZTa2SjnmS2GNiVo&amp;e=" TargetMode="External"/><Relationship Id="rId38" Type="http://schemas.openxmlformats.org/officeDocument/2006/relationships/hyperlink" Target="mailto:elidakocharian@college.harvard.edu" TargetMode="External"/><Relationship Id="rId46" Type="http://schemas.openxmlformats.org/officeDocument/2006/relationships/hyperlink" Target="https://urldefense.proofpoint.com/v2/url?u=https-3A__bit.ly_2J8bG4f&amp;d=DwMFaQ&amp;c=WO-RGvefibhHBZq3fL85hQ&amp;r=JPOtGwj1WZxZUD0QnvMVyrCjuswjcKc95WYg7MGc9HI&amp;m=ftcp_OXm8RVa0JLGJHKNhKRHf6UEiTQDyTRhejJANwM&amp;s=JiW3tUgXRc7CW1WioqS72d3DIrMHCAY21P7AHf9LRWc&amp;e=" TargetMode="External"/><Relationship Id="rId20" Type="http://schemas.openxmlformats.org/officeDocument/2006/relationships/hyperlink" Target="https://urldefense.proofpoint.com/v2/url?u=https-3A__urgeoscience.org_pods_harvard-2Deps_&amp;d=DwMFaQ&amp;c=WO-RGvefibhHBZq3fL85hQ&amp;r=JPOtGwj1WZxZUD0QnvMVyrCjuswjcKc95WYg7MGc9HI&amp;m=ftcp_OXm8RVa0JLGJHKNhKRHf6UEiTQDyTRhejJANwM&amp;s=5tX6tCJ4QiWyT3dW6oLEYJQffE_u4s7UCzdoXqCMmOQ&amp;e=" TargetMode="External"/><Relationship Id="rId41" Type="http://schemas.openxmlformats.org/officeDocument/2006/relationships/hyperlink" Target="https://eps.harvard.edu/nathaniel-s-shaler-and-scientific-racis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stherjames@g.harvard.edu" TargetMode="External"/><Relationship Id="rId15" Type="http://schemas.openxmlformats.org/officeDocument/2006/relationships/hyperlink" Target="https://eps.harvard.edu/resources" TargetMode="External"/><Relationship Id="rId23" Type="http://schemas.openxmlformats.org/officeDocument/2006/relationships/hyperlink" Target="https://urldefense.proofpoint.com/v2/url?u=https-3A__www.annualreviews.org_doi_abs_10.1146_annurev.psych.60.110707.163607&amp;d=DwMFaQ&amp;c=WO-RGvefibhHBZq3fL85hQ&amp;r=JPOtGwj1WZxZUD0QnvMVyrCjuswjcKc95WYg7MGc9HI&amp;m=ftcp_OXm8RVa0JLGJHKNhKRHf6UEiTQDyTRhejJANwM&amp;s=YjjMTrHqNMJxEg0HNo93K3DCSvb4DCxsiX-h1mO2kJQ&amp;e=" TargetMode="External"/><Relationship Id="rId28" Type="http://schemas.openxmlformats.org/officeDocument/2006/relationships/hyperlink" Target="mailto:ebowman@fas.harvard.edu" TargetMode="External"/><Relationship Id="rId36" Type="http://schemas.openxmlformats.org/officeDocument/2006/relationships/hyperlink" Target="mailto:hnesser@g.harvard.edu" TargetMode="External"/><Relationship Id="rId49" Type="http://schemas.openxmlformats.org/officeDocument/2006/relationships/hyperlink" Target="https://www.seas.harvard.edu/prospective-students/prospective-graduate-students/how-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Jessica Birte</dc:creator>
  <cp:keywords/>
  <dc:description/>
  <cp:lastModifiedBy>James, Esther K</cp:lastModifiedBy>
  <cp:revision>5</cp:revision>
  <dcterms:created xsi:type="dcterms:W3CDTF">2020-11-29T18:45:00Z</dcterms:created>
  <dcterms:modified xsi:type="dcterms:W3CDTF">2021-03-03T15:23:00Z</dcterms:modified>
</cp:coreProperties>
</file>